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45657713"/>
        <w:docPartObj>
          <w:docPartGallery w:val="Cover Pages"/>
          <w:docPartUnique/>
        </w:docPartObj>
      </w:sdtPr>
      <w:sdtEndPr>
        <w:rPr>
          <w:b/>
        </w:rPr>
      </w:sdtEndPr>
      <w:sdtContent>
        <w:p w14:paraId="07C929CA" w14:textId="4178E856" w:rsidR="00DB425D" w:rsidRDefault="00DB425D">
          <w:pPr>
            <w:pStyle w:val="Geenafstand"/>
          </w:pPr>
          <w:r>
            <w:rPr>
              <w:noProof/>
              <w:lang w:eastAsia="nl-NL"/>
            </w:rPr>
            <mc:AlternateContent>
              <mc:Choice Requires="wpg">
                <w:drawing>
                  <wp:anchor distT="0" distB="0" distL="114300" distR="114300" simplePos="0" relativeHeight="251652608" behindDoc="1" locked="0" layoutInCell="1" allowOverlap="1" wp14:anchorId="4B54D17F" wp14:editId="0FF5C7F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1" name="Groep 1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2" name="Rechthoek 1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Vijfhoek 1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5-11-23T00:00:00Z">
                                      <w:dateFormat w:val="d-M-yyyy"/>
                                      <w:lid w:val="nl-NL"/>
                                      <w:storeMappedDataAs w:val="dateTime"/>
                                      <w:calendar w:val="gregorian"/>
                                    </w:date>
                                  </w:sdtPr>
                                  <w:sdtContent>
                                    <w:p w14:paraId="2E55BC92" w14:textId="6EAC92A7" w:rsidR="00CD3738" w:rsidRDefault="00CD3738">
                                      <w:pPr>
                                        <w:pStyle w:val="Geenafstand"/>
                                        <w:jc w:val="right"/>
                                        <w:rPr>
                                          <w:color w:val="FFFFFF" w:themeColor="background1"/>
                                          <w:sz w:val="28"/>
                                          <w:szCs w:val="28"/>
                                        </w:rPr>
                                      </w:pPr>
                                      <w:r>
                                        <w:rPr>
                                          <w:color w:val="FFFFFF" w:themeColor="background1"/>
                                          <w:sz w:val="28"/>
                                          <w:szCs w:val="28"/>
                                        </w:rPr>
                                        <w:t>23-11-2015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4" name="Groep 14"/>
                            <wpg:cNvGrpSpPr/>
                            <wpg:grpSpPr>
                              <a:xfrm>
                                <a:off x="76200" y="4210050"/>
                                <a:ext cx="2057400" cy="4910328"/>
                                <a:chOff x="80645" y="4211812"/>
                                <a:chExt cx="1306273" cy="3121026"/>
                              </a:xfrm>
                            </wpg:grpSpPr>
                            <wpg:grpSp>
                              <wpg:cNvPr id="15" name="Groep 15"/>
                              <wpg:cNvGrpSpPr>
                                <a:grpSpLocks noChangeAspect="1"/>
                              </wpg:cNvGrpSpPr>
                              <wpg:grpSpPr>
                                <a:xfrm>
                                  <a:off x="141062" y="4211812"/>
                                  <a:ext cx="1047750" cy="3121026"/>
                                  <a:chOff x="141062" y="4211812"/>
                                  <a:chExt cx="1047750" cy="3121026"/>
                                </a:xfrm>
                              </wpg:grpSpPr>
                              <wps:wsp>
                                <wps:cNvPr id="16" name="Vrije vorm 1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Vrije vorm 2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8" name="Groep 28"/>
                              <wpg:cNvGrpSpPr>
                                <a:grpSpLocks noChangeAspect="1"/>
                              </wpg:cNvGrpSpPr>
                              <wpg:grpSpPr>
                                <a:xfrm>
                                  <a:off x="80645" y="4826972"/>
                                  <a:ext cx="1306273" cy="2505863"/>
                                  <a:chOff x="80645" y="4649964"/>
                                  <a:chExt cx="874712" cy="1677988"/>
                                </a:xfrm>
                              </wpg:grpSpPr>
                              <wps:wsp>
                                <wps:cNvPr id="29" name="Vrije vorm 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48" name="Vrije vorm 204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49" name="Vrije vorm 204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0" name="Vrije vorm 205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1" name="Vrije vorm 205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2" name="Vrije vorm 205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3" name="Vrije vorm 205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5" name="Vrije vorm 205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6" name="Vrije vorm 205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B54D17F" id="Groep 11" o:spid="_x0000_s1026" style="position:absolute;margin-left:0;margin-top:0;width:172.8pt;height:718.55pt;z-index:-25166387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">
                    <v:rect id="Rechthoek 1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pf8AA&#10;AADbAAAADwAAAGRycy9kb3ducmV2LnhtbERPS4vCMBC+L/gfwgje1lQP0q1GKcLCyp58IHgbmrEt&#10;NpOaZG32328EYW/z8T1ntYmmEw9yvrWsYDbNQBBXVrdcKzgdP99zED4ga+wsk4Jf8rBZj95WWGg7&#10;8J4eh1CLFMK+QAVNCH0hpa8aMuintidO3NU6gyFBV0vtcEjhppPzLFtIgy2nhgZ72jZU3Q4/RsF2&#10;N5zLLt9d6tx8lN9R7l15j0pNxrFcgggUw7/45f7Saf4cnr+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Mpf8AAAADbAAAADwAAAAAAAAAAAAAAAACYAgAAZHJzL2Rvd25y&#10;ZXYueG1sUEsFBgAAAAAEAAQA9QAAAIUD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13"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p7MEA&#10;AADbAAAADwAAAGRycy9kb3ducmV2LnhtbERPS2sCMRC+C/6HMIXeNFsrUrZGUenD4sm1FY/DZtws&#10;biZLEnX9902h4G0+vudM551txIV8qB0reBpmIIhLp2uuFHzv3gcvIEJE1tg4JgU3CjCf9XtTzLW7&#10;8pYuRaxECuGQowITY5tLGUpDFsPQtcSJOzpvMSboK6k9XlO4beQoyybSYs2pwWBLK0PlqThbBZtz&#10;ZfY7mvy4w+eHXEY/fht9rZV6fOgWryAidfEu/nevdZr/DH+/p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qezBAAAA2wAAAA8AAAAAAAAAAAAAAAAAmAIAAGRycy9kb3du&#10;cmV2LnhtbFBLBQYAAAAABAAEAPUAAACGAwAAAAA=&#10;" adj="18883" fillcolor="#4f81bd [3204]" stroked="f" strokeweight="2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5-11-23T00:00:00Z">
                                <w:dateFormat w:val="d-M-yyyy"/>
                                <w:lid w:val="nl-NL"/>
                                <w:storeMappedDataAs w:val="dateTime"/>
                                <w:calendar w:val="gregorian"/>
                              </w:date>
                            </w:sdtPr>
                            <w:sdtContent>
                              <w:p w14:paraId="2E55BC92" w14:textId="6EAC92A7" w:rsidR="00CD3738" w:rsidRDefault="00CD3738">
                                <w:pPr>
                                  <w:pStyle w:val="Geenafstand"/>
                                  <w:jc w:val="right"/>
                                  <w:rPr>
                                    <w:color w:val="FFFFFF" w:themeColor="background1"/>
                                    <w:sz w:val="28"/>
                                    <w:szCs w:val="28"/>
                                  </w:rPr>
                                </w:pPr>
                                <w:r>
                                  <w:rPr>
                                    <w:color w:val="FFFFFF" w:themeColor="background1"/>
                                    <w:sz w:val="28"/>
                                    <w:szCs w:val="28"/>
                                  </w:rPr>
                                  <w:t>23-11-2015</w:t>
                                </w:r>
                              </w:p>
                            </w:sdtContent>
                          </w:sdt>
                        </w:txbxContent>
                      </v:textbox>
                    </v:shape>
                    <v:group id="Groep 14"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ep 15"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shape id="Vrije vorm 16"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6tMEA&#10;AADbAAAADwAAAGRycy9kb3ducmV2LnhtbERPS0vDQBC+F/oflil4KWajh1JiNiEEJfVoq/chO3m0&#10;2dmQXdO0v94VBG/z8T0nzRcziJkm11tW8BTFIIhrq3tuFXye3h73IJxH1jhYJgU3cpBn61WKibZX&#10;/qD56FsRQtglqKDzfkykdHVHBl1kR+LANXYy6AOcWqknvIZwM8jnON5Jgz2Hhg5HKjuqL8dvo0Df&#10;T5WdTdWW26/316ao9ofq7JR62CzFCwhPi/8X/7kPOszfwe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OrTBAAAA2wAAAA8AAAAAAAAAAAAAAAAAmAIAAGRycy9kb3du&#10;cmV2LnhtbFBLBQYAAAAABAAEAPUAAACGAw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Vrije vorm 17"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ptcAA&#10;AADbAAAADwAAAGRycy9kb3ducmV2LnhtbERPzYrCMBC+L/gOYYS9ramCrlSjVMHFyx78eYCxGZtq&#10;MylJtN233ywIe5uP73eW69424kk+1I4VjEcZCOLS6ZorBefT7mMOIkRkjY1jUvBDAdarwdsSc+06&#10;PtDzGCuRQjjkqMDE2OZShtKQxTByLXHirs5bjAn6SmqPXQq3jZxk2UxarDk1GGxpa6i8Hx9WwUPP&#10;tl/TaX+/XTpX+Ov3ptg7o9T7sC8WICL18V/8cu91mv8J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optcAAAADbAAAADwAAAAAAAAAAAAAAAACYAgAAZHJzL2Rvd25y&#10;ZXYueG1sUEsFBgAAAAAEAAQA9QAAAIU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Vrije vorm 18"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Uc8QA&#10;AADbAAAADwAAAGRycy9kb3ducmV2LnhtbESPQWsCQQyF7wX/wxDBW51VSymro0ihoCIUtQjewk7c&#10;Xd3JLDOjrv++ORR6S3gv732ZLTrXqDuFWHs2MBpmoIgLb2suDfwcvl4/QMWEbLHxTAaeFGEx773M&#10;MLf+wTu671OpJIRjjgaqlNpc61hU5DAOfUss2tkHh0nWUGob8CHhrtHjLHvXDmuWhgpb+qyouO5v&#10;zsD32/OC65vbjSeHbB1w2642x5Mxg363nIJK1KV/89/1ygq+wMo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1HPEAAAA2wAAAA8AAAAAAAAAAAAAAAAAmAIAAGRycy9k&#10;b3ducmV2LnhtbFBLBQYAAAAABAAEAPUAAACJ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19"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Q48MA&#10;AADbAAAADwAAAGRycy9kb3ducmV2LnhtbESPT4vCMBDF78J+hzALe7Npe1i0GosIsh72sv7B69CM&#10;bbGZ1CarrZ/eCIK3Gd6b934zz3vTiCt1rrasIIliEMSF1TWXCva79XgCwnlkjY1lUjCQg3zxMZpj&#10;pu2N/+i69aUIIewyVFB532ZSuqIigy6yLXHQTrYz6MPalVJ3eAvhppFpHH9LgzWHhgpbWlVUnLf/&#10;RsGxvMdtevFJ8nMYAti91pvfQamvz345A+Gp92/z63qjA/4U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5Q48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0"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0OsEA&#10;AADbAAAADwAAAGRycy9kb3ducmV2LnhtbERPy2rCQBTdC/2H4Ra6M5MGjJo6igiVUlfGUnB3m7l5&#10;0MydMDM16d87i0KXh/Pe7CbTixs531lW8JykIIgrqztuFHxcXucrED4ga+wtk4Jf8rDbPsw2WGg7&#10;8pluZWhEDGFfoII2hKGQ0lctGfSJHYgjV1tnMEToGqkdjjHc9DJL01wa7Dg2tDjQoaXqu/wxCqwk&#10;V9Pnsltn7yY/heuxXnwZpZ4ep/0LiEBT+Bf/ud+0giy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O9DrBAAAA2wAAAA8AAAAAAAAAAAAAAAAAmAIAAGRycy9kb3du&#10;cmV2LnhtbFBLBQYAAAAABAAEAPUAAACG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1"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yc8EA&#10;AADbAAAADwAAAGRycy9kb3ducmV2LnhtbESPQWsCMRSE7wX/Q3hCbzWrtEVWo6gg6LFWPT83z03Y&#10;zcuSRF3/fVMo9DjMzDfMfNm7VtwpROtZwXhUgCCuvLZcKzh+b9+mIGJC1th6JgVPirBcDF7mWGr/&#10;4C+6H1ItMoRjiQpMSl0pZawMOYwj3xFn7+qDw5RlqKUO+Mhw18pJUXxKh5bzgsGONoaq5nBzCoJJ&#10;6+b4Edbvzea8316svZy8Vep12K9mIBL16T/8195pBZMx/H7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MnP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Vrije vorm 22"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VjsIA&#10;AADbAAAADwAAAGRycy9kb3ducmV2LnhtbESPQWvCQBSE70L/w/IKXqRumoNI6ioq1HiTJv0Bj+wz&#10;Cd19G3bXGP99tyD0OMzMN8xmN1kjRvKhd6zgfZmBIG6c7rlV8F1/vq1BhIis0TgmBQ8KsNu+zDZY&#10;aHfnLxqr2IoE4VCggi7GoZAyNB1ZDEs3ECfv6rzFmKRvpfZ4T3BrZJ5lK2mx57TQ4UDHjpqf6mYV&#10;mGrhTvVA7WU8l848DuWVfKnU/HXaf4CINMX/8LN91gryHP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1WOwgAAANsAAAAPAAAAAAAAAAAAAAAAAJgCAABkcnMvZG93&#10;bnJldi54bWxQSwUGAAAAAAQABAD1AAAAhwMAAAAA&#10;" path="m,l9,37r,3l15,93,5,49,,xe" fillcolor="#1f497d [3215]" strokecolor="#1f497d [3215]" strokeweight="0">
                          <v:path arrowok="t" o:connecttype="custom" o:connectlocs="0,0;14288,58738;14288,63500;23813,147638;7938,77788;0,0" o:connectangles="0,0,0,0,0,0"/>
                        </v:shape>
                        <v:shape id="Vrije vorm 23"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UcsMA&#10;AADbAAAADwAAAGRycy9kb3ducmV2LnhtbESPT0sDMRTE7wW/Q3gFb222F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YUc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4"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bfscA&#10;AADbAAAADwAAAGRycy9kb3ducmV2LnhtbESP3UrDQBSE7wt9h+UUvCntxqVI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5237HAAAA2wAAAA8AAAAAAAAAAAAAAAAAmAIAAGRy&#10;cy9kb3ducmV2LnhtbFBLBQYAAAAABAAEAPUAAACMAw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Vrije vorm 25"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usUA&#10;AADbAAAADwAAAGRycy9kb3ducmV2LnhtbESPT2vCQBTE70K/w/IKvenG0BaJrqJC/XMqpj3E2yP7&#10;zAazb2N2q+m3d4VCj8PM/IaZLXrbiCt1vnasYDxKQBCXTtdcKfj++hhOQPiArLFxTAp+ycNi/jSY&#10;YabdjQ90zUMlIoR9hgpMCG0mpS8NWfQj1xJH7+Q6iyHKrpK6w1uE20amSfIuLdYcFwy2tDZUnvMf&#10;q+Cy3Oz19vh6/Mwnh2JlLsUm3RdKvTz3yymIQH34D/+1d1pB+ga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qK6xQAAANsAAAAPAAAAAAAAAAAAAAAAAJgCAABkcnMv&#10;ZG93bnJldi54bWxQSwUGAAAAAAQABAD1AAAAigMAAAAA&#10;" path="m,l31,65r-8,l,xe" fillcolor="#1f497d [3215]" strokecolor="#1f497d [3215]" strokeweight="0">
                          <v:path arrowok="t" o:connecttype="custom" o:connectlocs="0,0;49213,103188;36513,103188;0,0" o:connectangles="0,0,0,0"/>
                        </v:shape>
                        <v:shape id="Vrije vorm 26"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wHMUA&#10;AADbAAAADwAAAGRycy9kb3ducmV2LnhtbESPT2sCMRTE70K/Q3gFb5qtB9uuxqUWBE9CXS14e2ye&#10;+8fNyzaJuvbTNwXB4zAzv2HmWW9acSHna8sKXsYJCOLC6ppLBbt8NXoD4QOyxtYyKbiRh2zxNJhj&#10;qu2Vv+iyDaWIEPYpKqhC6FIpfVGRQT+2HXH0jtYZDFG6UmqH1wg3rZwkyVQarDkuVNjRZ0XFaXs2&#10;Cpr1Lx82r8vVT/fO9bJs8v23y5UaPvcfMxCB+vAI39trrWAyh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jAcxQAAANsAAAAPAAAAAAAAAAAAAAAAAJgCAABkcnMv&#10;ZG93bnJldi54bWxQSwUGAAAAAAQABAD1AAAAigMAAAAA&#10;" path="m,l6,17,7,42,6,39,,23,,xe" fillcolor="#1f497d [3215]" strokecolor="#1f497d [3215]" strokeweight="0">
                          <v:path arrowok="t" o:connecttype="custom" o:connectlocs="0,0;9525,26988;11113,66675;9525,61913;0,36513;0,0" o:connectangles="0,0,0,0,0,0"/>
                        </v:shape>
                        <v:shape id="Vrije vorm 27"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WccUA&#10;AADbAAAADwAAAGRycy9kb3ducmV2LnhtbESPT2sCMRTE74V+h/AKvdVs91DLalZsQRRBqNpLb4/N&#10;2z9287Im0V399I1Q8DjMzG+Y6WwwrTiT841lBa+jBARxYXXDlYLv/eLlHYQPyBpby6TgQh5m+ePD&#10;FDNte97SeRcqESHsM1RQh9BlUvqiJoN+ZDvi6JXWGQxRukpqh32Em1amSfImDTYcF2rs6LOm4nd3&#10;MgpsX5w+3E+Lx/nBLK/lpk/X1y+lnp+G+QREoCHcw//tlVaQju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9Zx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ep 28"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 id="Vrije vorm 29"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NFMYA&#10;AADbAAAADwAAAGRycy9kb3ducmV2LnhtbESPT2sCMRTE74LfITyhN83Wg+jWKKWg9eC/2hZ6fGxe&#10;d7duXrabrEY/fSMIPQ4z8xtmOg+mEidqXGlZweMgAUGcWV1yruDjfdEfg3AeWWNlmRRcyMF81u1M&#10;MdX2zG90OvhcRAi7FBUU3teplC4ryKAb2Jo4et+2MeijbHKpGzxHuKnkMElG0mDJcaHAml4Kyo6H&#10;1ijYbq5fu9d9u/hZB/Pbfm7DcrMLSj30wvMTCE/B/4fv7ZVWMJzA7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LNFM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Vrije vorm 30"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Mqb8A&#10;AADbAAAADwAAAGRycy9kb3ducmV2LnhtbERPzYrCMBC+C75DGMGLaFoXRapRRF30ZLH6AEMztsVm&#10;Upqo3bc3hwWPH9//atOZWryodZVlBfEkAkGcW11xoeB2/R0vQDiPrLG2TAr+yMFm3e+tMNH2zRd6&#10;Zb4QIYRdggpK75tESpeXZNBNbEMcuLttDfoA20LqFt8h3NRyGkVzabDi0FBiQ7uS8kf2NAqyMz+b&#10;w4xv6T4ddeY4j819Fys1HHTbJQhPnf+K/90nreAnrA9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YypvwAAANsAAAAPAAAAAAAAAAAAAAAAAJgCAABkcnMvZG93bnJl&#10;di54bWxQSwUGAAAAAAQABAD1AAAAhA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Vrije vorm 31"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JMUA&#10;AADbAAAADwAAAGRycy9kb3ducmV2LnhtbESPzWsCMRTE70L/h/AK3jSrCyKrUaTgx2mxtgePr5u3&#10;H7h5CZvorv3rm0Khx2FmfsOst4NpxYM631hWMJsmIIgLqxuuFHx+7CdLED4ga2wtk4InedhuXkZr&#10;zLTt+Z0el1CJCGGfoYI6BJdJ6YuaDPqpdcTRK21nMETZVVJ32Ee4aeU8SRbSYMNxoUZHbzUVt8vd&#10;KCgP55s5Xsvv5de9P6a7PHepy5Uavw67FYhAQ/gP/7VPWkE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sk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Vrije vorm 2048"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v/MEA&#10;AADdAAAADwAAAGRycy9kb3ducmV2LnhtbERPz2vCMBS+D/wfwhN2m4lFXKlGGUJFBjvMrfdH82zK&#10;mpfSxLb+98thsOPH93t/nF0nRhpC61nDeqVAENfetNxo+P4qX3IQISIb7DyThgcFOB4WT3ssjJ/4&#10;k8ZrbEQK4VCgBhtjX0gZaksOw8r3xIm7+cFhTHBopBlwSuGuk5lSW+mw5dRgsaeTpfrnenca+D0L&#10;lqegzPYj3zxez5Val5XWz8v5bQci0hz/xX/ui9GQqU2am96kJ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x7/zBAAAA3QAAAA8AAAAAAAAAAAAAAAAAmAIAAGRycy9kb3du&#10;cmV2LnhtbFBLBQYAAAAABAAEAPUAAACG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2049"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h8cA&#10;AADdAAAADwAAAGRycy9kb3ducmV2LnhtbESPQWvCQBSE7wX/w/KE3nTTUMRGV6lKIXhpaxswt0f2&#10;mQSzb0N2m8R/3y0IPQ4z8w2z3o6mET11rras4GkegSAurK65VPD99TZbgnAeWWNjmRTcyMF2M3lY&#10;Y6LtwJ/Un3wpAoRdggoq79tESldUZNDNbUscvIvtDPogu1LqDocAN42Mo2ghDdYcFipsaV9RcT39&#10;GAXtx+4w7HN3rLN4Ofpblr7n5Vmpx+n4ugLhafT/4Xs71Qri6PkF/t6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vYfHAAAA3QAAAA8AAAAAAAAAAAAAAAAAmAIAAGRy&#10;cy9kb3ducmV2LnhtbFBLBQYAAAAABAAEAPUAAACMAwAAAAA=&#10;" path="m,l33,71r-9,l11,36,,xe" fillcolor="#1f497d [3215]" strokecolor="#1f497d [3215]" strokeweight="0">
                          <v:fill opacity="13107f"/>
                          <v:stroke opacity="13107f"/>
                          <v:path arrowok="t" o:connecttype="custom" o:connectlocs="0,0;52388,112713;38100,112713;17463,57150;0,0" o:connectangles="0,0,0,0,0"/>
                        </v:shape>
                        <v:shape id="Vrije vorm 2050"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ZH8MA&#10;AADdAAAADwAAAGRycy9kb3ducmV2LnhtbERPz2vCMBS+D/wfwhN2W1M7LKMzliIIAw9Dq7DdXpu3&#10;tqx5KUmm3X9vDoMdP77fm3I2o7iS84NlBaskBUHcWj1wp+Bc759eQPiArHG0TAp+yUO5XTxssND2&#10;xke6nkInYgj7AhX0IUyFlL7tyaBP7EQcuS/rDIYIXSe1w1sMN6PM0jSXBgeODT1OtOup/T79GAWX&#10;w7ubdPa5b/Lnqv6Q9qDp2Cj1uJyrVxCB5vAv/nO/aQVZuo7745v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4ZH8MAAADd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Vrije vorm 2051"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IxccA&#10;AADdAAAADwAAAGRycy9kb3ducmV2LnhtbESPQWvCQBSE74X+h+UJ3nSToCLRVcSqSAtCYy+9PbLP&#10;bNrs25BdNe2v7xYKPQ4z8w2zXPe2ETfqfO1YQTpOQBCXTtdcKXg770dzED4ga2wck4Iv8rBePT4s&#10;Mdfuzq90K0IlIoR9jgpMCG0upS8NWfRj1xJH7+I6iyHKrpK6w3uE20ZmSTKTFmuOCwZb2hoqP4ur&#10;VTDZPl+/d6dMPxUT1h+HF5Oe3o1Sw0G/WYAI1If/8F/7qBVkyTS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4CMXHAAAA3QAAAA8AAAAAAAAAAAAAAAAAmAIAAGRy&#10;cy9kb3ducmV2LnhtbFBLBQYAAAAABAAEAPUAAACM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2052"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lc8YA&#10;AADdAAAADwAAAGRycy9kb3ducmV2LnhtbESPwW7CMBBE75X4B2uRegOnEYGQYhAqRcqlB0g/YBtv&#10;k6jxOo1NCH+PkSr1OJqdNzub3WhaMVDvGssKXuYRCOLS6oYrBZ/FcZaCcB5ZY2uZFNzIwW47edpg&#10;pu2VTzScfSUChF2GCmrvu0xKV9Zk0M1tRxy8b9sb9EH2ldQ9XgPctDKOoqU02HBoqLGjt5rKn/PF&#10;hDfw3aeLVfVL+yE5XIqvdf7RrJV6no77VxCeRv9//JfOtYI4SmJ4rAkI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clc8YAAADdAAAADwAAAAAAAAAAAAAAAACYAgAAZHJz&#10;L2Rvd25yZXYueG1sUEsFBgAAAAAEAAQA9QAAAIsD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Vrije vorm 2053"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j8McA&#10;AADdAAAADwAAAGRycy9kb3ducmV2LnhtbESPQWsCMRSE7wX/Q3hCL0WzVap2axSRSnspRQ1ib4/k&#10;dXfp5mXZxHX775tCocdhZr5hluve1aKjNlSeFdyPMxDExtuKCwX6uBstQISIbLH2TAq+KcB6NbhZ&#10;Ym79lffUHWIhEoRDjgrKGJtcymBKchjGviFO3qdvHcYk20LaFq8J7mo5ybKZdFhxWiixoW1J5utw&#10;cQro3D2+vX9UZs76WesTXfSLuVPqdthvnkBE6uN/+K/9ahVMsocp/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CY/DHAAAA3QAAAA8AAAAAAAAAAAAAAAAAmAIAAGRy&#10;cy9kb3ducmV2LnhtbFBLBQYAAAAABAAEAPUAAACMAwAAAAA=&#10;" path="m,l31,66r-7,l,xe" fillcolor="#1f497d [3215]" strokecolor="#1f497d [3215]" strokeweight="0">
                          <v:fill opacity="13107f"/>
                          <v:stroke opacity="13107f"/>
                          <v:path arrowok="t" o:connecttype="custom" o:connectlocs="0,0;49213,104775;38100,104775;0,0" o:connectangles="0,0,0,0"/>
                        </v:shape>
                        <v:shape id="Vrije vorm 2055"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lcUA&#10;AADdAAAADwAAAGRycy9kb3ducmV2LnhtbESPQWvCQBSE7wX/w/IK3uqmgZQSXYOIhV4KNlXw+Nh9&#10;ZqPZtyG71eiv7xYKPQ4z8w2zqEbXiQsNofWs4HmWgSDW3rTcKNh9vT29gggR2WDnmRTcKEC1nDws&#10;sDT+yp90qWMjEoRDiQpsjH0pZdCWHIaZ74mTd/SDw5jk0Egz4DXBXSfzLHuRDltOCxZ7WlvS5/rb&#10;KWjtCT/2dx1wLzc7r0/bg6RGqenjuJqDiDTG//Bf+90oyLOigN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6iVxQAAAN0AAAAPAAAAAAAAAAAAAAAAAJgCAABkcnMv&#10;ZG93bnJldi54bWxQSwUGAAAAAAQABAD1AAAAigMAAAAA&#10;" path="m,l7,17r,26l6,40,,25,,xe" fillcolor="#1f497d [3215]" strokecolor="#1f497d [3215]" strokeweight="0">
                          <v:fill opacity="13107f"/>
                          <v:stroke opacity="13107f"/>
                          <v:path arrowok="t" o:connecttype="custom" o:connectlocs="0,0;11113,26988;11113,68263;9525,63500;0,39688;0,0" o:connectangles="0,0,0,0,0,0"/>
                        </v:shape>
                        <v:shape id="Vrije vorm 2056"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dMQA&#10;AADdAAAADwAAAGRycy9kb3ducmV2LnhtbESPQWsCMRSE7wX/Q3iCt5pV6GJXo6hQEPekFbw+N6+b&#10;pZuXsIm6/ntTKHgcZuYbZrHqbStu1IXGsYLJOANBXDndcK3g9P31PgMRIrLG1jEpeFCA1XLwtsBC&#10;uzsf6HaMtUgQDgUqMDH6QspQGbIYxs4TJ+/HdRZjkl0tdYf3BLetnGZZLi02nBYMetoaqn6PV6ug&#10;3JjPpj7sJ+VG5v7iy/NufTorNRr26zmISH18hf/bO61gmn3k8PcmP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p3TEAAAA3QAAAA8AAAAAAAAAAAAAAAAAmAIAAGRycy9k&#10;b3ducmV2LnhtbFBLBQYAAAAABAAEAPUAAACJ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nl-NL"/>
            </w:rPr>
            <mc:AlternateContent>
              <mc:Choice Requires="wps">
                <w:drawing>
                  <wp:anchor distT="0" distB="0" distL="114300" distR="114300" simplePos="0" relativeHeight="251655680" behindDoc="0" locked="0" layoutInCell="1" allowOverlap="1" wp14:anchorId="49B6236C" wp14:editId="0AFB0DC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2057" name="Tekstvak 2057"/>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B6F83" w14:textId="50E6DE1E" w:rsidR="00CD3738" w:rsidRPr="00DB425D" w:rsidRDefault="00CD3738" w:rsidP="00DB425D">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Pr="003B691E">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Project           Alert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9B6236C" id="_x0000_t202" coordsize="21600,21600" o:spt="202" path="m,l,21600r21600,l21600,xe">
                    <v:stroke joinstyle="miter"/>
                    <v:path gradientshapeok="t" o:connecttype="rect"/>
                  </v:shapetype>
                  <v:shape id="Tekstvak 2057" o:spid="_x0000_s1055" type="#_x0000_t202" style="position:absolute;margin-left:0;margin-top:0;width:4in;height:84.25pt;z-index:25165568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" filled="f" stroked="f" strokeweight=".5pt">
                    <v:textbox style="mso-fit-shape-to-text:t" inset="0,0,0,0">
                      <w:txbxContent>
                        <w:p w14:paraId="380B6F83" w14:textId="50E6DE1E" w:rsidR="00CD3738" w:rsidRPr="00DB425D" w:rsidRDefault="00CD3738" w:rsidP="00DB425D">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Pr="003B691E">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Project           Alert</w:t>
                              </w:r>
                            </w:sdtContent>
                          </w:sdt>
                        </w:p>
                      </w:txbxContent>
                    </v:textbox>
                    <w10:wrap anchorx="page" anchory="page"/>
                  </v:shape>
                </w:pict>
              </mc:Fallback>
            </mc:AlternateContent>
          </w:r>
        </w:p>
        <w:p w14:paraId="6E46CC39" w14:textId="775E42ED" w:rsidR="00DB425D" w:rsidRDefault="00AF1FEC" w:rsidP="00DB425D">
          <w:pPr>
            <w:spacing w:before="240"/>
            <w:jc w:val="both"/>
            <w:rPr>
              <w:b/>
            </w:rPr>
          </w:pPr>
          <w:r>
            <w:rPr>
              <w:b/>
              <w:noProof/>
              <w:lang w:eastAsia="nl-NL"/>
            </w:rPr>
            <w:drawing>
              <wp:anchor distT="0" distB="0" distL="114300" distR="114300" simplePos="0" relativeHeight="251650560" behindDoc="0" locked="0" layoutInCell="1" allowOverlap="1" wp14:anchorId="63D014DF" wp14:editId="4774E3F6">
                <wp:simplePos x="0" y="0"/>
                <wp:positionH relativeFrom="margin">
                  <wp:posOffset>540385</wp:posOffset>
                </wp:positionH>
                <wp:positionV relativeFrom="paragraph">
                  <wp:posOffset>1824990</wp:posOffset>
                </wp:positionV>
                <wp:extent cx="5161915" cy="5161915"/>
                <wp:effectExtent l="0" t="0" r="635" b="635"/>
                <wp:wrapSquare wrapText="bothSides"/>
                <wp:docPr id="2058" name="Afbeelding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risma2.jpg"/>
                        <pic:cNvPicPr/>
                      </pic:nvPicPr>
                      <pic:blipFill>
                        <a:blip r:embed="rId9">
                          <a:extLst>
                            <a:ext uri="{28A0092B-C50C-407E-A947-70E740481C1C}">
                              <a14:useLocalDpi xmlns:a14="http://schemas.microsoft.com/office/drawing/2010/main" val="0"/>
                            </a:ext>
                          </a:extLst>
                        </a:blip>
                        <a:stretch>
                          <a:fillRect/>
                        </a:stretch>
                      </pic:blipFill>
                      <pic:spPr>
                        <a:xfrm>
                          <a:off x="0" y="0"/>
                          <a:ext cx="5161915" cy="5161915"/>
                        </a:xfrm>
                        <a:prstGeom prst="rect">
                          <a:avLst/>
                        </a:prstGeom>
                      </pic:spPr>
                    </pic:pic>
                  </a:graphicData>
                </a:graphic>
              </wp:anchor>
            </w:drawing>
          </w:r>
          <w:r w:rsidR="003B691E">
            <w:rPr>
              <w:noProof/>
              <w:lang w:eastAsia="nl-NL"/>
            </w:rPr>
            <mc:AlternateContent>
              <mc:Choice Requires="wps">
                <w:drawing>
                  <wp:anchor distT="0" distB="0" distL="114300" distR="114300" simplePos="0" relativeHeight="251664896" behindDoc="0" locked="0" layoutInCell="1" allowOverlap="1" wp14:anchorId="6303EAA6" wp14:editId="763A681E">
                    <wp:simplePos x="0" y="0"/>
                    <wp:positionH relativeFrom="page">
                      <wp:posOffset>3169920</wp:posOffset>
                    </wp:positionH>
                    <wp:positionV relativeFrom="page">
                      <wp:posOffset>9079865</wp:posOffset>
                    </wp:positionV>
                    <wp:extent cx="3657600" cy="845865"/>
                    <wp:effectExtent l="0" t="0" r="7620" b="11430"/>
                    <wp:wrapNone/>
                    <wp:docPr id="32" name="Tekstvak 32"/>
                    <wp:cNvGraphicFramePr/>
                    <a:graphic xmlns:a="http://schemas.openxmlformats.org/drawingml/2006/main">
                      <a:graphicData uri="http://schemas.microsoft.com/office/word/2010/wordprocessingShape">
                        <wps:wsp>
                          <wps:cNvSpPr txBox="1"/>
                          <wps:spPr>
                            <a:xfrm>
                              <a:off x="0" y="0"/>
                              <a:ext cx="3657600" cy="845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F36F4" w14:textId="08B335B9" w:rsidR="00CD3738" w:rsidRDefault="00CD3738">
                                <w:pPr>
                                  <w:pStyle w:val="Geenafstand"/>
                                  <w:rPr>
                                    <w:color w:val="4F81BD" w:themeColor="accent1"/>
                                    <w:sz w:val="26"/>
                                    <w:szCs w:val="26"/>
                                  </w:rPr>
                                </w:pPr>
                                <w:sdt>
                                  <w:sdtPr>
                                    <w:rPr>
                                      <w:color w:val="4F81BD"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Petra Reijnders-Thijssen</w:t>
                                    </w:r>
                                  </w:sdtContent>
                                </w:sdt>
                                <w:r>
                                  <w:rPr>
                                    <w:color w:val="4F81BD" w:themeColor="accent1"/>
                                    <w:sz w:val="26"/>
                                    <w:szCs w:val="26"/>
                                  </w:rPr>
                                  <w:t xml:space="preserve">, </w:t>
                                </w:r>
                                <w:r>
                                  <w:rPr>
                                    <w:color w:val="4F81BD" w:themeColor="accent1"/>
                                    <w:sz w:val="26"/>
                                    <w:szCs w:val="26"/>
                                  </w:rPr>
                                  <w:tab/>
                                  <w:t xml:space="preserve">MAASTRO </w:t>
                                </w:r>
                                <w:proofErr w:type="spellStart"/>
                                <w:r>
                                  <w:rPr>
                                    <w:color w:val="4F81BD" w:themeColor="accent1"/>
                                    <w:sz w:val="26"/>
                                    <w:szCs w:val="26"/>
                                  </w:rPr>
                                  <w:t>clinic</w:t>
                                </w:r>
                                <w:proofErr w:type="spellEnd"/>
                              </w:p>
                              <w:p w14:paraId="27858166" w14:textId="334567FD" w:rsidR="00CD3738" w:rsidRDefault="00CD3738">
                                <w:pPr>
                                  <w:pStyle w:val="Geenafstand"/>
                                  <w:rPr>
                                    <w:color w:val="4F81BD" w:themeColor="accent1"/>
                                    <w:sz w:val="26"/>
                                    <w:szCs w:val="26"/>
                                  </w:rPr>
                                </w:pPr>
                                <w:r>
                                  <w:rPr>
                                    <w:color w:val="4F81BD" w:themeColor="accent1"/>
                                    <w:sz w:val="26"/>
                                    <w:szCs w:val="26"/>
                                  </w:rPr>
                                  <w:t xml:space="preserve">Mariska IJzendoorn, </w:t>
                                </w:r>
                                <w:r>
                                  <w:rPr>
                                    <w:color w:val="4F81BD" w:themeColor="accent1"/>
                                    <w:sz w:val="26"/>
                                    <w:szCs w:val="26"/>
                                  </w:rPr>
                                  <w:tab/>
                                  <w:t>LUMC</w:t>
                                </w:r>
                              </w:p>
                              <w:p w14:paraId="6EDFD3B3" w14:textId="2695B59B" w:rsidR="00CD3738" w:rsidRDefault="00CD3738">
                                <w:pPr>
                                  <w:pStyle w:val="Geenafstand"/>
                                  <w:rPr>
                                    <w:color w:val="4F81BD" w:themeColor="accent1"/>
                                    <w:sz w:val="26"/>
                                    <w:szCs w:val="26"/>
                                  </w:rPr>
                                </w:pPr>
                                <w:r>
                                  <w:rPr>
                                    <w:color w:val="4F81BD" w:themeColor="accent1"/>
                                    <w:sz w:val="26"/>
                                    <w:szCs w:val="26"/>
                                  </w:rPr>
                                  <w:t xml:space="preserve">Wilfred </w:t>
                                </w:r>
                                <w:proofErr w:type="spellStart"/>
                                <w:r>
                                  <w:rPr>
                                    <w:color w:val="4F81BD" w:themeColor="accent1"/>
                                    <w:sz w:val="26"/>
                                    <w:szCs w:val="26"/>
                                  </w:rPr>
                                  <w:t>Tulling</w:t>
                                </w:r>
                                <w:proofErr w:type="spellEnd"/>
                                <w:r>
                                  <w:rPr>
                                    <w:color w:val="4F81BD" w:themeColor="accent1"/>
                                    <w:sz w:val="26"/>
                                    <w:szCs w:val="26"/>
                                  </w:rPr>
                                  <w:t xml:space="preserve">, </w:t>
                                </w:r>
                                <w:r>
                                  <w:rPr>
                                    <w:color w:val="4F81BD" w:themeColor="accent1"/>
                                    <w:sz w:val="26"/>
                                    <w:szCs w:val="26"/>
                                  </w:rPr>
                                  <w:tab/>
                                </w:r>
                                <w:r>
                                  <w:rPr>
                                    <w:color w:val="4F81BD" w:themeColor="accent1"/>
                                    <w:sz w:val="26"/>
                                    <w:szCs w:val="26"/>
                                  </w:rPr>
                                  <w:tab/>
                                  <w:t>UMCU</w:t>
                                </w:r>
                              </w:p>
                              <w:p w14:paraId="175829BE" w14:textId="2D1B9DF5" w:rsidR="00CD3738" w:rsidRPr="00DB425D" w:rsidRDefault="00CD3738">
                                <w:pPr>
                                  <w:pStyle w:val="Geenafstand"/>
                                  <w:rPr>
                                    <w:color w:val="4F81BD" w:themeColor="accent1"/>
                                    <w:sz w:val="26"/>
                                    <w:szCs w:val="26"/>
                                  </w:rPr>
                                </w:pPr>
                                <w:r>
                                  <w:rPr>
                                    <w:color w:val="4F81BD" w:themeColor="accent1"/>
                                    <w:sz w:val="26"/>
                                    <w:szCs w:val="26"/>
                                  </w:rPr>
                                  <w:t xml:space="preserve">Denis </w:t>
                                </w:r>
                                <w:proofErr w:type="spellStart"/>
                                <w:r>
                                  <w:rPr>
                                    <w:color w:val="4F81BD" w:themeColor="accent1"/>
                                    <w:sz w:val="26"/>
                                    <w:szCs w:val="26"/>
                                  </w:rPr>
                                  <w:t>Eijssen</w:t>
                                </w:r>
                                <w:proofErr w:type="spellEnd"/>
                                <w:r>
                                  <w:rPr>
                                    <w:color w:val="4F81BD" w:themeColor="accent1"/>
                                    <w:sz w:val="26"/>
                                    <w:szCs w:val="26"/>
                                  </w:rPr>
                                  <w:t xml:space="preserve">, </w:t>
                                </w:r>
                                <w:r>
                                  <w:rPr>
                                    <w:color w:val="4F81BD" w:themeColor="accent1"/>
                                    <w:sz w:val="26"/>
                                    <w:szCs w:val="26"/>
                                  </w:rPr>
                                  <w:tab/>
                                </w:r>
                                <w:r>
                                  <w:rPr>
                                    <w:color w:val="4F81BD" w:themeColor="accent1"/>
                                    <w:sz w:val="26"/>
                                    <w:szCs w:val="26"/>
                                  </w:rPr>
                                  <w:tab/>
                                  <w:t xml:space="preserve">MAASTRO </w:t>
                                </w:r>
                                <w:proofErr w:type="spellStart"/>
                                <w:r>
                                  <w:rPr>
                                    <w:color w:val="4F81BD" w:themeColor="accent1"/>
                                    <w:sz w:val="26"/>
                                    <w:szCs w:val="26"/>
                                  </w:rPr>
                                  <w:t>clinic</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6303EAA6" id="Tekstvak 32" o:spid="_x0000_s1056" type="#_x0000_t202" style="position:absolute;left:0;text-align:left;margin-left:249.6pt;margin-top:714.95pt;width:4in;height:66.6pt;z-index:25166489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" filled="f" stroked="f" strokeweight=".5pt">
                    <v:textbox inset="0,0,0,0">
                      <w:txbxContent>
                        <w:p w14:paraId="464F36F4" w14:textId="08B335B9" w:rsidR="00CD3738" w:rsidRDefault="00CD3738">
                          <w:pPr>
                            <w:pStyle w:val="Geenafstand"/>
                            <w:rPr>
                              <w:color w:val="4F81BD" w:themeColor="accent1"/>
                              <w:sz w:val="26"/>
                              <w:szCs w:val="26"/>
                            </w:rPr>
                          </w:pPr>
                          <w:sdt>
                            <w:sdtPr>
                              <w:rPr>
                                <w:color w:val="4F81BD"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Petra Reijnders-Thijssen</w:t>
                              </w:r>
                            </w:sdtContent>
                          </w:sdt>
                          <w:r>
                            <w:rPr>
                              <w:color w:val="4F81BD" w:themeColor="accent1"/>
                              <w:sz w:val="26"/>
                              <w:szCs w:val="26"/>
                            </w:rPr>
                            <w:t xml:space="preserve">, </w:t>
                          </w:r>
                          <w:r>
                            <w:rPr>
                              <w:color w:val="4F81BD" w:themeColor="accent1"/>
                              <w:sz w:val="26"/>
                              <w:szCs w:val="26"/>
                            </w:rPr>
                            <w:tab/>
                            <w:t xml:space="preserve">MAASTRO </w:t>
                          </w:r>
                          <w:proofErr w:type="spellStart"/>
                          <w:r>
                            <w:rPr>
                              <w:color w:val="4F81BD" w:themeColor="accent1"/>
                              <w:sz w:val="26"/>
                              <w:szCs w:val="26"/>
                            </w:rPr>
                            <w:t>clinic</w:t>
                          </w:r>
                          <w:proofErr w:type="spellEnd"/>
                        </w:p>
                        <w:p w14:paraId="27858166" w14:textId="334567FD" w:rsidR="00CD3738" w:rsidRDefault="00CD3738">
                          <w:pPr>
                            <w:pStyle w:val="Geenafstand"/>
                            <w:rPr>
                              <w:color w:val="4F81BD" w:themeColor="accent1"/>
                              <w:sz w:val="26"/>
                              <w:szCs w:val="26"/>
                            </w:rPr>
                          </w:pPr>
                          <w:r>
                            <w:rPr>
                              <w:color w:val="4F81BD" w:themeColor="accent1"/>
                              <w:sz w:val="26"/>
                              <w:szCs w:val="26"/>
                            </w:rPr>
                            <w:t xml:space="preserve">Mariska IJzendoorn, </w:t>
                          </w:r>
                          <w:r>
                            <w:rPr>
                              <w:color w:val="4F81BD" w:themeColor="accent1"/>
                              <w:sz w:val="26"/>
                              <w:szCs w:val="26"/>
                            </w:rPr>
                            <w:tab/>
                            <w:t>LUMC</w:t>
                          </w:r>
                        </w:p>
                        <w:p w14:paraId="6EDFD3B3" w14:textId="2695B59B" w:rsidR="00CD3738" w:rsidRDefault="00CD3738">
                          <w:pPr>
                            <w:pStyle w:val="Geenafstand"/>
                            <w:rPr>
                              <w:color w:val="4F81BD" w:themeColor="accent1"/>
                              <w:sz w:val="26"/>
                              <w:szCs w:val="26"/>
                            </w:rPr>
                          </w:pPr>
                          <w:r>
                            <w:rPr>
                              <w:color w:val="4F81BD" w:themeColor="accent1"/>
                              <w:sz w:val="26"/>
                              <w:szCs w:val="26"/>
                            </w:rPr>
                            <w:t xml:space="preserve">Wilfred </w:t>
                          </w:r>
                          <w:proofErr w:type="spellStart"/>
                          <w:r>
                            <w:rPr>
                              <w:color w:val="4F81BD" w:themeColor="accent1"/>
                              <w:sz w:val="26"/>
                              <w:szCs w:val="26"/>
                            </w:rPr>
                            <w:t>Tulling</w:t>
                          </w:r>
                          <w:proofErr w:type="spellEnd"/>
                          <w:r>
                            <w:rPr>
                              <w:color w:val="4F81BD" w:themeColor="accent1"/>
                              <w:sz w:val="26"/>
                              <w:szCs w:val="26"/>
                            </w:rPr>
                            <w:t xml:space="preserve">, </w:t>
                          </w:r>
                          <w:r>
                            <w:rPr>
                              <w:color w:val="4F81BD" w:themeColor="accent1"/>
                              <w:sz w:val="26"/>
                              <w:szCs w:val="26"/>
                            </w:rPr>
                            <w:tab/>
                          </w:r>
                          <w:r>
                            <w:rPr>
                              <w:color w:val="4F81BD" w:themeColor="accent1"/>
                              <w:sz w:val="26"/>
                              <w:szCs w:val="26"/>
                            </w:rPr>
                            <w:tab/>
                            <w:t>UMCU</w:t>
                          </w:r>
                        </w:p>
                        <w:p w14:paraId="175829BE" w14:textId="2D1B9DF5" w:rsidR="00CD3738" w:rsidRPr="00DB425D" w:rsidRDefault="00CD3738">
                          <w:pPr>
                            <w:pStyle w:val="Geenafstand"/>
                            <w:rPr>
                              <w:color w:val="4F81BD" w:themeColor="accent1"/>
                              <w:sz w:val="26"/>
                              <w:szCs w:val="26"/>
                            </w:rPr>
                          </w:pPr>
                          <w:r>
                            <w:rPr>
                              <w:color w:val="4F81BD" w:themeColor="accent1"/>
                              <w:sz w:val="26"/>
                              <w:szCs w:val="26"/>
                            </w:rPr>
                            <w:t xml:space="preserve">Denis </w:t>
                          </w:r>
                          <w:proofErr w:type="spellStart"/>
                          <w:r>
                            <w:rPr>
                              <w:color w:val="4F81BD" w:themeColor="accent1"/>
                              <w:sz w:val="26"/>
                              <w:szCs w:val="26"/>
                            </w:rPr>
                            <w:t>Eijssen</w:t>
                          </w:r>
                          <w:proofErr w:type="spellEnd"/>
                          <w:r>
                            <w:rPr>
                              <w:color w:val="4F81BD" w:themeColor="accent1"/>
                              <w:sz w:val="26"/>
                              <w:szCs w:val="26"/>
                            </w:rPr>
                            <w:t xml:space="preserve">, </w:t>
                          </w:r>
                          <w:r>
                            <w:rPr>
                              <w:color w:val="4F81BD" w:themeColor="accent1"/>
                              <w:sz w:val="26"/>
                              <w:szCs w:val="26"/>
                            </w:rPr>
                            <w:tab/>
                          </w:r>
                          <w:r>
                            <w:rPr>
                              <w:color w:val="4F81BD" w:themeColor="accent1"/>
                              <w:sz w:val="26"/>
                              <w:szCs w:val="26"/>
                            </w:rPr>
                            <w:tab/>
                            <w:t xml:space="preserve">MAASTRO </w:t>
                          </w:r>
                          <w:proofErr w:type="spellStart"/>
                          <w:r>
                            <w:rPr>
                              <w:color w:val="4F81BD" w:themeColor="accent1"/>
                              <w:sz w:val="26"/>
                              <w:szCs w:val="26"/>
                            </w:rPr>
                            <w:t>clinic</w:t>
                          </w:r>
                          <w:proofErr w:type="spellEnd"/>
                        </w:p>
                      </w:txbxContent>
                    </v:textbox>
                    <w10:wrap anchorx="page" anchory="page"/>
                  </v:shape>
                </w:pict>
              </mc:Fallback>
            </mc:AlternateContent>
          </w:r>
          <w:r w:rsidR="00DB425D">
            <w:rPr>
              <w:b/>
            </w:rPr>
            <w:br w:type="page"/>
          </w:r>
        </w:p>
      </w:sdtContent>
    </w:sdt>
    <w:p w14:paraId="6F8BBF3F" w14:textId="77777777" w:rsidR="00AF1FEC" w:rsidRDefault="00AF1FEC" w:rsidP="00AF1FEC">
      <w:pPr>
        <w:rPr>
          <w:b/>
          <w:color w:val="4F81BD"/>
          <w:sz w:val="32"/>
          <w:szCs w:val="32"/>
        </w:rPr>
      </w:pPr>
    </w:p>
    <w:p w14:paraId="08408D8A" w14:textId="77777777" w:rsidR="00AF1FEC" w:rsidRDefault="00AF1FEC" w:rsidP="00AF1FEC">
      <w:pPr>
        <w:rPr>
          <w:b/>
          <w:color w:val="4F81BD"/>
          <w:sz w:val="32"/>
          <w:szCs w:val="32"/>
        </w:rPr>
      </w:pPr>
      <w:r>
        <w:rPr>
          <w:b/>
          <w:color w:val="4F81BD"/>
          <w:sz w:val="32"/>
          <w:szCs w:val="32"/>
        </w:rPr>
        <w:t>Inhoudsopgave</w:t>
      </w:r>
    </w:p>
    <w:p w14:paraId="2F828E66" w14:textId="77777777" w:rsidR="00AF1FEC" w:rsidRDefault="00AF1FEC" w:rsidP="00AF1FEC"/>
    <w:p w14:paraId="3E9D996D" w14:textId="3F65ADBC" w:rsidR="00AF1FEC" w:rsidRPr="006D6228" w:rsidRDefault="00AF1FEC" w:rsidP="00AF1FEC">
      <w:r>
        <w:tab/>
      </w:r>
      <w:r>
        <w:tab/>
      </w:r>
      <w:r>
        <w:tab/>
      </w:r>
      <w:r>
        <w:tab/>
      </w:r>
      <w:r>
        <w:tab/>
      </w:r>
      <w:r>
        <w:tab/>
      </w:r>
      <w:r>
        <w:tab/>
      </w:r>
      <w:r>
        <w:tab/>
      </w:r>
      <w:r>
        <w:tab/>
      </w:r>
      <w:r w:rsidR="000649FF">
        <w:tab/>
      </w:r>
      <w:r>
        <w:t xml:space="preserve">        pagina</w:t>
      </w:r>
    </w:p>
    <w:p w14:paraId="3F13B12E" w14:textId="08F53DD2" w:rsidR="00AF1FEC" w:rsidRPr="006D6228" w:rsidRDefault="00AF1FEC" w:rsidP="0068502B">
      <w:pPr>
        <w:spacing w:after="160" w:line="240" w:lineRule="auto"/>
        <w:rPr>
          <w:b/>
          <w:sz w:val="28"/>
          <w:szCs w:val="28"/>
        </w:rPr>
      </w:pPr>
      <w:r w:rsidRPr="006D6228">
        <w:rPr>
          <w:sz w:val="28"/>
          <w:szCs w:val="28"/>
        </w:rPr>
        <w:t>Doel project</w:t>
      </w:r>
      <w:r w:rsidRPr="006D622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49FF">
        <w:rPr>
          <w:sz w:val="28"/>
          <w:szCs w:val="28"/>
        </w:rPr>
        <w:tab/>
      </w:r>
      <w:r>
        <w:rPr>
          <w:sz w:val="28"/>
          <w:szCs w:val="28"/>
        </w:rPr>
        <w:tab/>
        <w:t>2</w:t>
      </w:r>
    </w:p>
    <w:p w14:paraId="71810F98" w14:textId="7B372A34" w:rsidR="00AF1FEC" w:rsidRDefault="00AF1FEC" w:rsidP="0068502B">
      <w:pPr>
        <w:spacing w:after="160" w:line="240" w:lineRule="auto"/>
        <w:rPr>
          <w:sz w:val="28"/>
          <w:szCs w:val="28"/>
        </w:rPr>
      </w:pPr>
      <w:r w:rsidRPr="006D6228">
        <w:rPr>
          <w:sz w:val="28"/>
          <w:szCs w:val="28"/>
        </w:rPr>
        <w:t>Deelnemende instellingen</w:t>
      </w:r>
      <w:r>
        <w:rPr>
          <w:sz w:val="28"/>
          <w:szCs w:val="28"/>
        </w:rPr>
        <w:tab/>
      </w:r>
      <w:r>
        <w:rPr>
          <w:sz w:val="28"/>
          <w:szCs w:val="28"/>
        </w:rPr>
        <w:tab/>
      </w:r>
      <w:r>
        <w:rPr>
          <w:sz w:val="28"/>
          <w:szCs w:val="28"/>
        </w:rPr>
        <w:tab/>
      </w:r>
      <w:r>
        <w:rPr>
          <w:sz w:val="28"/>
          <w:szCs w:val="28"/>
        </w:rPr>
        <w:tab/>
      </w:r>
      <w:r>
        <w:rPr>
          <w:sz w:val="28"/>
          <w:szCs w:val="28"/>
        </w:rPr>
        <w:tab/>
      </w:r>
      <w:r w:rsidR="000649FF">
        <w:rPr>
          <w:sz w:val="28"/>
          <w:szCs w:val="28"/>
        </w:rPr>
        <w:tab/>
      </w:r>
      <w:r>
        <w:rPr>
          <w:sz w:val="28"/>
          <w:szCs w:val="28"/>
        </w:rPr>
        <w:tab/>
        <w:t>2</w:t>
      </w:r>
    </w:p>
    <w:p w14:paraId="7F402AE8" w14:textId="7A01E868" w:rsidR="00AF1FEC" w:rsidRDefault="00AF1FEC" w:rsidP="0068502B">
      <w:pPr>
        <w:spacing w:after="160" w:line="240" w:lineRule="auto"/>
        <w:rPr>
          <w:sz w:val="28"/>
          <w:szCs w:val="28"/>
        </w:rPr>
      </w:pPr>
      <w:r>
        <w:rPr>
          <w:sz w:val="28"/>
          <w:szCs w:val="28"/>
        </w:rPr>
        <w:t xml:space="preserve">Indeling soorten </w:t>
      </w:r>
      <w:r w:rsidR="000649FF">
        <w:rPr>
          <w:sz w:val="28"/>
          <w:szCs w:val="28"/>
        </w:rPr>
        <w:t>Alerts</w:t>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t>2</w:t>
      </w:r>
    </w:p>
    <w:p w14:paraId="6B864ADF" w14:textId="10A892FF" w:rsidR="00AF1FEC" w:rsidRDefault="00AF1FEC" w:rsidP="0068502B">
      <w:pPr>
        <w:spacing w:after="160" w:line="240" w:lineRule="auto"/>
        <w:rPr>
          <w:sz w:val="28"/>
          <w:szCs w:val="28"/>
        </w:rPr>
      </w:pPr>
      <w:r>
        <w:rPr>
          <w:sz w:val="28"/>
          <w:szCs w:val="28"/>
        </w:rPr>
        <w:t>Inventarisatie meldingen</w:t>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r>
      <w:r w:rsidR="000649FF">
        <w:rPr>
          <w:sz w:val="28"/>
          <w:szCs w:val="28"/>
        </w:rPr>
        <w:tab/>
        <w:t>2</w:t>
      </w:r>
    </w:p>
    <w:p w14:paraId="2FEC1A24" w14:textId="77777777" w:rsidR="000649FF" w:rsidRDefault="00AF1FEC" w:rsidP="0068502B">
      <w:pPr>
        <w:spacing w:after="160" w:line="240" w:lineRule="auto"/>
        <w:ind w:firstLine="708"/>
        <w:rPr>
          <w:sz w:val="28"/>
          <w:szCs w:val="28"/>
        </w:rPr>
      </w:pPr>
      <w:r w:rsidRPr="000649FF">
        <w:rPr>
          <w:sz w:val="28"/>
          <w:szCs w:val="28"/>
        </w:rPr>
        <w:t>ad 2.1</w:t>
      </w:r>
      <w:r w:rsidRPr="000649FF">
        <w:rPr>
          <w:sz w:val="28"/>
          <w:szCs w:val="28"/>
        </w:rPr>
        <w:tab/>
      </w:r>
      <w:r w:rsidR="000649FF">
        <w:rPr>
          <w:sz w:val="28"/>
          <w:szCs w:val="28"/>
        </w:rPr>
        <w:t xml:space="preserve"> </w:t>
      </w:r>
      <w:r w:rsidRPr="000649FF">
        <w:rPr>
          <w:sz w:val="28"/>
          <w:szCs w:val="28"/>
        </w:rPr>
        <w:t xml:space="preserve">Alerts waarbij er onvoldoende organisatorische </w:t>
      </w:r>
    </w:p>
    <w:p w14:paraId="0C64C59C" w14:textId="03B0AF42" w:rsidR="00AF1FEC" w:rsidRDefault="000649FF" w:rsidP="0068502B">
      <w:pPr>
        <w:spacing w:after="160" w:line="240" w:lineRule="auto"/>
        <w:rPr>
          <w:sz w:val="28"/>
          <w:szCs w:val="28"/>
        </w:rPr>
      </w:pPr>
      <w:r>
        <w:rPr>
          <w:sz w:val="28"/>
          <w:szCs w:val="28"/>
        </w:rPr>
        <w:t xml:space="preserve">            </w:t>
      </w:r>
      <w:r w:rsidR="0068502B">
        <w:rPr>
          <w:sz w:val="28"/>
          <w:szCs w:val="28"/>
        </w:rPr>
        <w:tab/>
      </w:r>
      <w:r>
        <w:rPr>
          <w:sz w:val="28"/>
          <w:szCs w:val="28"/>
        </w:rPr>
        <w:t xml:space="preserve"> </w:t>
      </w:r>
      <w:r w:rsidR="00AF1FEC" w:rsidRPr="000649FF">
        <w:rPr>
          <w:sz w:val="28"/>
          <w:szCs w:val="28"/>
        </w:rPr>
        <w:t>inbedding</w:t>
      </w:r>
      <w:r w:rsidR="00AF1FEC">
        <w:rPr>
          <w:sz w:val="28"/>
          <w:szCs w:val="28"/>
        </w:rPr>
        <w:tab/>
      </w:r>
      <w:r w:rsidR="00AF1FE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3A561E93" w14:textId="47C0C7B9" w:rsidR="00AF1FEC" w:rsidRPr="000649FF" w:rsidRDefault="00AF1FEC" w:rsidP="0068502B">
      <w:pPr>
        <w:spacing w:after="160" w:line="240" w:lineRule="auto"/>
        <w:ind w:firstLine="708"/>
        <w:rPr>
          <w:sz w:val="28"/>
          <w:szCs w:val="28"/>
        </w:rPr>
      </w:pPr>
      <w:r w:rsidRPr="000649FF">
        <w:rPr>
          <w:sz w:val="28"/>
          <w:szCs w:val="28"/>
        </w:rPr>
        <w:t>ad 2.2</w:t>
      </w:r>
      <w:r w:rsidRPr="000649FF">
        <w:rPr>
          <w:sz w:val="28"/>
          <w:szCs w:val="28"/>
        </w:rPr>
        <w:tab/>
      </w:r>
      <w:r w:rsidR="000649FF">
        <w:rPr>
          <w:sz w:val="28"/>
          <w:szCs w:val="28"/>
        </w:rPr>
        <w:t xml:space="preserve"> </w:t>
      </w:r>
      <w:r w:rsidRPr="000649FF">
        <w:rPr>
          <w:sz w:val="28"/>
          <w:szCs w:val="28"/>
        </w:rPr>
        <w:t>geen Alerts aanwezig, maar wel gewenst</w:t>
      </w:r>
      <w:r w:rsidR="000649FF">
        <w:rPr>
          <w:sz w:val="28"/>
          <w:szCs w:val="28"/>
        </w:rPr>
        <w:tab/>
      </w:r>
      <w:r w:rsidR="000649FF">
        <w:rPr>
          <w:sz w:val="28"/>
          <w:szCs w:val="28"/>
        </w:rPr>
        <w:tab/>
      </w:r>
      <w:r w:rsidR="000649FF">
        <w:rPr>
          <w:sz w:val="28"/>
          <w:szCs w:val="28"/>
        </w:rPr>
        <w:tab/>
        <w:t>4</w:t>
      </w:r>
    </w:p>
    <w:p w14:paraId="7436A600" w14:textId="33F6357F" w:rsidR="00AF1FEC" w:rsidRPr="000649FF" w:rsidRDefault="00AF1FEC" w:rsidP="0068502B">
      <w:pPr>
        <w:spacing w:after="160" w:line="240" w:lineRule="auto"/>
        <w:ind w:firstLine="708"/>
        <w:rPr>
          <w:sz w:val="28"/>
          <w:szCs w:val="28"/>
        </w:rPr>
      </w:pPr>
      <w:r w:rsidRPr="000649FF">
        <w:rPr>
          <w:sz w:val="28"/>
          <w:szCs w:val="28"/>
        </w:rPr>
        <w:t>ad 2.3</w:t>
      </w:r>
      <w:r w:rsidR="000649FF">
        <w:rPr>
          <w:sz w:val="28"/>
          <w:szCs w:val="28"/>
        </w:rPr>
        <w:t xml:space="preserve"> </w:t>
      </w:r>
      <w:r w:rsidRPr="000649FF">
        <w:rPr>
          <w:sz w:val="28"/>
          <w:szCs w:val="28"/>
        </w:rPr>
        <w:t>onduidelijke Alert voor gebruiker</w:t>
      </w:r>
      <w:r w:rsidR="000649FF">
        <w:rPr>
          <w:sz w:val="28"/>
          <w:szCs w:val="28"/>
        </w:rPr>
        <w:tab/>
      </w:r>
      <w:r w:rsidR="000649FF">
        <w:rPr>
          <w:sz w:val="28"/>
          <w:szCs w:val="28"/>
        </w:rPr>
        <w:tab/>
      </w:r>
      <w:r w:rsidR="000649FF">
        <w:rPr>
          <w:sz w:val="28"/>
          <w:szCs w:val="28"/>
        </w:rPr>
        <w:tab/>
      </w:r>
      <w:r w:rsidR="000649FF">
        <w:rPr>
          <w:sz w:val="28"/>
          <w:szCs w:val="28"/>
        </w:rPr>
        <w:tab/>
        <w:t>4</w:t>
      </w:r>
    </w:p>
    <w:p w14:paraId="205B4A3E" w14:textId="77777777" w:rsidR="000649FF" w:rsidRPr="0068502B" w:rsidRDefault="00AF1FEC" w:rsidP="0068502B">
      <w:pPr>
        <w:spacing w:after="160" w:line="240" w:lineRule="auto"/>
        <w:ind w:firstLine="708"/>
        <w:rPr>
          <w:sz w:val="28"/>
          <w:szCs w:val="28"/>
        </w:rPr>
      </w:pPr>
      <w:r w:rsidRPr="0068502B">
        <w:rPr>
          <w:sz w:val="28"/>
          <w:szCs w:val="28"/>
        </w:rPr>
        <w:t>ad 2.4</w:t>
      </w:r>
      <w:r w:rsidRPr="0068502B">
        <w:rPr>
          <w:sz w:val="28"/>
          <w:szCs w:val="28"/>
        </w:rPr>
        <w:tab/>
      </w:r>
      <w:r w:rsidR="000649FF" w:rsidRPr="0068502B">
        <w:rPr>
          <w:sz w:val="28"/>
          <w:szCs w:val="28"/>
        </w:rPr>
        <w:t xml:space="preserve"> </w:t>
      </w:r>
      <w:r w:rsidRPr="0068502B">
        <w:rPr>
          <w:sz w:val="28"/>
          <w:szCs w:val="28"/>
        </w:rPr>
        <w:t xml:space="preserve">Alerts waarvan consequentie niet direct </w:t>
      </w:r>
    </w:p>
    <w:p w14:paraId="384A006B" w14:textId="2C40316C" w:rsidR="00AF1FEC" w:rsidRPr="0068502B" w:rsidRDefault="000649FF" w:rsidP="0068502B">
      <w:pPr>
        <w:spacing w:after="160" w:line="240" w:lineRule="auto"/>
        <w:rPr>
          <w:sz w:val="28"/>
          <w:szCs w:val="28"/>
        </w:rPr>
      </w:pPr>
      <w:r w:rsidRPr="0068502B">
        <w:rPr>
          <w:sz w:val="28"/>
          <w:szCs w:val="28"/>
        </w:rPr>
        <w:t xml:space="preserve">            </w:t>
      </w:r>
      <w:r w:rsidR="0068502B">
        <w:rPr>
          <w:sz w:val="28"/>
          <w:szCs w:val="28"/>
        </w:rPr>
        <w:tab/>
      </w:r>
      <w:r w:rsidR="00AF1FEC" w:rsidRPr="0068502B">
        <w:rPr>
          <w:sz w:val="28"/>
          <w:szCs w:val="28"/>
        </w:rPr>
        <w:t>zichtbaar/herkenbaar is maar hoog risico zijn</w:t>
      </w:r>
      <w:r w:rsidRPr="0068502B">
        <w:rPr>
          <w:sz w:val="28"/>
          <w:szCs w:val="28"/>
        </w:rPr>
        <w:tab/>
      </w:r>
      <w:r w:rsidRPr="0068502B">
        <w:rPr>
          <w:sz w:val="28"/>
          <w:szCs w:val="28"/>
        </w:rPr>
        <w:tab/>
        <w:t>5</w:t>
      </w:r>
    </w:p>
    <w:p w14:paraId="49C04108" w14:textId="547692C5" w:rsidR="00AF1FEC" w:rsidRPr="000649FF" w:rsidRDefault="000649FF" w:rsidP="0068502B">
      <w:pPr>
        <w:spacing w:after="160" w:line="240" w:lineRule="auto"/>
        <w:rPr>
          <w:sz w:val="28"/>
          <w:szCs w:val="28"/>
        </w:rPr>
      </w:pPr>
      <w:r w:rsidRPr="000649FF">
        <w:rPr>
          <w:sz w:val="28"/>
          <w:szCs w:val="28"/>
        </w:rPr>
        <w:t>Vervolg onderzoeken</w:t>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t>6</w:t>
      </w:r>
    </w:p>
    <w:p w14:paraId="18945CFA" w14:textId="5BCE06BA" w:rsidR="000649FF" w:rsidRPr="000649FF" w:rsidRDefault="000649FF" w:rsidP="0068502B">
      <w:pPr>
        <w:spacing w:after="160" w:line="240" w:lineRule="auto"/>
        <w:rPr>
          <w:sz w:val="28"/>
          <w:szCs w:val="28"/>
        </w:rPr>
      </w:pPr>
      <w:r w:rsidRPr="000649FF">
        <w:rPr>
          <w:sz w:val="28"/>
          <w:szCs w:val="28"/>
        </w:rPr>
        <w:t>Oplosrichtingen / aanpak</w:t>
      </w:r>
      <w:r w:rsidRPr="000649FF">
        <w:rPr>
          <w:sz w:val="28"/>
          <w:szCs w:val="28"/>
        </w:rPr>
        <w:tab/>
      </w:r>
      <w:r w:rsidRPr="000649FF">
        <w:rPr>
          <w:sz w:val="28"/>
          <w:szCs w:val="28"/>
        </w:rPr>
        <w:tab/>
      </w:r>
      <w:r w:rsidRPr="000649FF">
        <w:rPr>
          <w:sz w:val="28"/>
          <w:szCs w:val="28"/>
        </w:rPr>
        <w:tab/>
      </w:r>
      <w:r w:rsidRPr="000649FF">
        <w:rPr>
          <w:sz w:val="28"/>
          <w:szCs w:val="28"/>
        </w:rPr>
        <w:tab/>
      </w:r>
      <w:r w:rsidR="00CE56C6">
        <w:rPr>
          <w:sz w:val="28"/>
          <w:szCs w:val="28"/>
        </w:rPr>
        <w:tab/>
      </w:r>
      <w:r w:rsidR="00CE56C6">
        <w:rPr>
          <w:sz w:val="28"/>
          <w:szCs w:val="28"/>
        </w:rPr>
        <w:tab/>
      </w:r>
      <w:r w:rsidR="00CE56C6">
        <w:rPr>
          <w:sz w:val="28"/>
          <w:szCs w:val="28"/>
        </w:rPr>
        <w:tab/>
      </w:r>
      <w:r w:rsidRPr="000649FF">
        <w:rPr>
          <w:sz w:val="28"/>
          <w:szCs w:val="28"/>
        </w:rPr>
        <w:t>7</w:t>
      </w:r>
    </w:p>
    <w:p w14:paraId="31A50B9A" w14:textId="1871E3E2" w:rsidR="000649FF" w:rsidRPr="000649FF" w:rsidRDefault="000649FF" w:rsidP="0068502B">
      <w:pPr>
        <w:spacing w:after="160" w:line="240" w:lineRule="auto"/>
        <w:rPr>
          <w:sz w:val="28"/>
          <w:szCs w:val="28"/>
        </w:rPr>
      </w:pPr>
      <w:r w:rsidRPr="000649FF">
        <w:rPr>
          <w:sz w:val="28"/>
          <w:szCs w:val="28"/>
        </w:rPr>
        <w:t>Gegevens, databronnen, literatuur</w:t>
      </w:r>
      <w:r w:rsidRPr="000649FF">
        <w:rPr>
          <w:sz w:val="28"/>
          <w:szCs w:val="28"/>
        </w:rPr>
        <w:tab/>
      </w:r>
      <w:r w:rsidRPr="000649FF">
        <w:rPr>
          <w:sz w:val="28"/>
          <w:szCs w:val="28"/>
        </w:rPr>
        <w:tab/>
      </w:r>
      <w:r w:rsidRPr="000649FF">
        <w:rPr>
          <w:sz w:val="28"/>
          <w:szCs w:val="28"/>
        </w:rPr>
        <w:tab/>
      </w:r>
      <w:r w:rsidR="00CE56C6">
        <w:rPr>
          <w:sz w:val="28"/>
          <w:szCs w:val="28"/>
        </w:rPr>
        <w:tab/>
      </w:r>
      <w:r w:rsidR="00CE56C6">
        <w:rPr>
          <w:sz w:val="28"/>
          <w:szCs w:val="28"/>
        </w:rPr>
        <w:tab/>
      </w:r>
      <w:r w:rsidR="00CE56C6">
        <w:rPr>
          <w:sz w:val="28"/>
          <w:szCs w:val="28"/>
        </w:rPr>
        <w:tab/>
      </w:r>
      <w:r w:rsidRPr="000649FF">
        <w:rPr>
          <w:sz w:val="28"/>
          <w:szCs w:val="28"/>
        </w:rPr>
        <w:t>7</w:t>
      </w:r>
    </w:p>
    <w:p w14:paraId="534BE183" w14:textId="34159098" w:rsidR="000649FF" w:rsidRPr="000649FF" w:rsidRDefault="000649FF" w:rsidP="0068502B">
      <w:pPr>
        <w:spacing w:after="160" w:line="240" w:lineRule="auto"/>
        <w:rPr>
          <w:sz w:val="28"/>
          <w:szCs w:val="28"/>
        </w:rPr>
      </w:pPr>
      <w:r w:rsidRPr="000649FF">
        <w:rPr>
          <w:sz w:val="28"/>
          <w:szCs w:val="28"/>
        </w:rPr>
        <w:t>Projectmanagement</w:t>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r>
      <w:r w:rsidR="00CE56C6">
        <w:rPr>
          <w:sz w:val="28"/>
          <w:szCs w:val="28"/>
        </w:rPr>
        <w:tab/>
        <w:t>8</w:t>
      </w:r>
    </w:p>
    <w:p w14:paraId="67EA0F2E" w14:textId="77777777" w:rsidR="004604E9" w:rsidRDefault="00CE56C6" w:rsidP="0068502B">
      <w:pPr>
        <w:spacing w:after="160" w:line="240" w:lineRule="auto"/>
        <w:rPr>
          <w:sz w:val="28"/>
          <w:szCs w:val="28"/>
        </w:rPr>
      </w:pPr>
      <w:r>
        <w:rPr>
          <w:sz w:val="28"/>
          <w:szCs w:val="28"/>
        </w:rPr>
        <w:t>Planning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14:paraId="37A9E10D" w14:textId="0C130528" w:rsidR="004604E9" w:rsidRDefault="004604E9" w:rsidP="0068502B">
      <w:pPr>
        <w:spacing w:after="160" w:line="240" w:lineRule="auto"/>
        <w:rPr>
          <w:sz w:val="28"/>
          <w:szCs w:val="28"/>
        </w:rPr>
      </w:pPr>
      <w:r w:rsidRPr="004604E9">
        <w:rPr>
          <w:sz w:val="28"/>
          <w:szCs w:val="28"/>
        </w:rPr>
        <w:t>Advies m.b.t. contextvariabelen</w:t>
      </w:r>
      <w:r w:rsidR="0068502B">
        <w:rPr>
          <w:sz w:val="28"/>
          <w:szCs w:val="28"/>
        </w:rPr>
        <w:tab/>
      </w:r>
      <w:r w:rsidR="0068502B">
        <w:rPr>
          <w:sz w:val="28"/>
          <w:szCs w:val="28"/>
        </w:rPr>
        <w:tab/>
      </w:r>
      <w:r w:rsidR="0068502B">
        <w:rPr>
          <w:sz w:val="28"/>
          <w:szCs w:val="28"/>
        </w:rPr>
        <w:tab/>
      </w:r>
      <w:r w:rsidR="0068502B">
        <w:rPr>
          <w:sz w:val="28"/>
          <w:szCs w:val="28"/>
        </w:rPr>
        <w:tab/>
      </w:r>
      <w:r w:rsidR="0068502B">
        <w:rPr>
          <w:sz w:val="28"/>
          <w:szCs w:val="28"/>
        </w:rPr>
        <w:tab/>
      </w:r>
      <w:r w:rsidR="0068502B">
        <w:rPr>
          <w:sz w:val="28"/>
          <w:szCs w:val="28"/>
        </w:rPr>
        <w:tab/>
        <w:t>9</w:t>
      </w:r>
    </w:p>
    <w:p w14:paraId="786766FC" w14:textId="44ABE7BE" w:rsidR="0068502B" w:rsidRPr="0068502B" w:rsidRDefault="0068502B" w:rsidP="0068502B">
      <w:pPr>
        <w:spacing w:after="160" w:line="240" w:lineRule="auto"/>
        <w:rPr>
          <w:sz w:val="28"/>
          <w:szCs w:val="28"/>
        </w:rPr>
      </w:pPr>
      <w:r w:rsidRPr="0068502B">
        <w:rPr>
          <w:sz w:val="28"/>
          <w:szCs w:val="28"/>
        </w:rPr>
        <w:t xml:space="preserve">Bijlage 1: theorie </w:t>
      </w:r>
      <w:proofErr w:type="spellStart"/>
      <w:r w:rsidRPr="0068502B">
        <w:rPr>
          <w:sz w:val="28"/>
          <w:szCs w:val="28"/>
        </w:rPr>
        <w:t>Heinrich</w:t>
      </w:r>
      <w:proofErr w:type="spellEnd"/>
      <w:r w:rsidRPr="0068502B">
        <w:rPr>
          <w:sz w:val="28"/>
          <w:szCs w:val="28"/>
        </w:rPr>
        <w:t xml:space="preserve"> Pir</w:t>
      </w:r>
      <w:r w:rsidR="00802D11">
        <w:rPr>
          <w:sz w:val="28"/>
          <w:szCs w:val="28"/>
        </w:rPr>
        <w:t>a</w:t>
      </w:r>
      <w:r w:rsidRPr="0068502B">
        <w:rPr>
          <w:sz w:val="28"/>
          <w:szCs w:val="28"/>
        </w:rPr>
        <w:t>m</w:t>
      </w:r>
      <w:r w:rsidR="00802D11">
        <w:rPr>
          <w:sz w:val="28"/>
          <w:szCs w:val="28"/>
        </w:rPr>
        <w:t>i</w:t>
      </w:r>
      <w:r w:rsidRPr="0068502B">
        <w:rPr>
          <w:sz w:val="28"/>
          <w:szCs w:val="28"/>
        </w:rPr>
        <w:t>de</w:t>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Pr>
          <w:sz w:val="28"/>
          <w:szCs w:val="28"/>
        </w:rPr>
        <w:t>10</w:t>
      </w:r>
    </w:p>
    <w:p w14:paraId="00B07206" w14:textId="62B9E0CA" w:rsidR="0068502B" w:rsidRPr="0068502B" w:rsidRDefault="0068502B" w:rsidP="0068502B">
      <w:pPr>
        <w:spacing w:after="160" w:line="240" w:lineRule="auto"/>
        <w:rPr>
          <w:sz w:val="28"/>
          <w:szCs w:val="28"/>
        </w:rPr>
      </w:pPr>
      <w:r w:rsidRPr="0068502B">
        <w:rPr>
          <w:sz w:val="28"/>
          <w:szCs w:val="28"/>
        </w:rPr>
        <w:t>Bijlage 2: tips en tricks m.b.t. alarm</w:t>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t>11</w:t>
      </w:r>
    </w:p>
    <w:p w14:paraId="2667C04F" w14:textId="0FF1A0A5" w:rsidR="0068502B" w:rsidRPr="0068502B" w:rsidRDefault="0068502B" w:rsidP="0068502B">
      <w:pPr>
        <w:spacing w:after="160" w:line="240" w:lineRule="auto"/>
        <w:rPr>
          <w:sz w:val="28"/>
          <w:szCs w:val="28"/>
        </w:rPr>
      </w:pPr>
      <w:r w:rsidRPr="0068502B">
        <w:rPr>
          <w:sz w:val="28"/>
          <w:szCs w:val="28"/>
        </w:rPr>
        <w:t xml:space="preserve">Bijlage 3: Alert-turflijsten </w:t>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t>12</w:t>
      </w:r>
    </w:p>
    <w:p w14:paraId="69CF7D35" w14:textId="250CAD70" w:rsidR="0068502B" w:rsidRPr="0068502B" w:rsidRDefault="0068502B" w:rsidP="0068502B">
      <w:pPr>
        <w:spacing w:after="160" w:line="240" w:lineRule="auto"/>
        <w:rPr>
          <w:sz w:val="28"/>
          <w:szCs w:val="28"/>
        </w:rPr>
      </w:pPr>
      <w:r w:rsidRPr="0068502B">
        <w:rPr>
          <w:sz w:val="28"/>
          <w:szCs w:val="28"/>
        </w:rPr>
        <w:t>Bijlage 4: screenshots</w:t>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Pr="0068502B">
        <w:rPr>
          <w:sz w:val="28"/>
          <w:szCs w:val="28"/>
        </w:rPr>
        <w:tab/>
      </w:r>
      <w:r w:rsidR="00DC0149">
        <w:rPr>
          <w:sz w:val="28"/>
          <w:szCs w:val="28"/>
        </w:rPr>
        <w:tab/>
      </w:r>
      <w:r w:rsidRPr="0068502B">
        <w:rPr>
          <w:sz w:val="28"/>
          <w:szCs w:val="28"/>
        </w:rPr>
        <w:t>15</w:t>
      </w:r>
    </w:p>
    <w:p w14:paraId="68A69E46" w14:textId="77777777" w:rsidR="002C4A6B" w:rsidRDefault="002C4A6B" w:rsidP="002C4A6B">
      <w:pPr>
        <w:pStyle w:val="Kop2"/>
        <w:rPr>
          <w:rFonts w:asciiTheme="minorHAnsi" w:eastAsiaTheme="minorHAnsi" w:hAnsiTheme="minorHAnsi" w:cstheme="minorBidi"/>
          <w:b w:val="0"/>
          <w:bCs w:val="0"/>
          <w:color w:val="auto"/>
          <w:sz w:val="28"/>
          <w:szCs w:val="28"/>
        </w:rPr>
      </w:pPr>
      <w:r w:rsidRPr="002C4A6B">
        <w:rPr>
          <w:rFonts w:asciiTheme="minorHAnsi" w:eastAsiaTheme="minorHAnsi" w:hAnsiTheme="minorHAnsi" w:cstheme="minorBidi"/>
          <w:b w:val="0"/>
          <w:bCs w:val="0"/>
          <w:color w:val="auto"/>
          <w:sz w:val="28"/>
          <w:szCs w:val="28"/>
        </w:rPr>
        <w:t xml:space="preserve">Bijlage 5: Procedure pop-up/alert hantering binnen </w:t>
      </w:r>
    </w:p>
    <w:p w14:paraId="56B72969" w14:textId="62C4035C" w:rsidR="002C4A6B" w:rsidRPr="002C4A6B" w:rsidRDefault="002C4A6B" w:rsidP="002C4A6B">
      <w:pPr>
        <w:pStyle w:val="Kop2"/>
        <w:spacing w:before="0"/>
        <w:rPr>
          <w:rFonts w:asciiTheme="minorHAnsi" w:eastAsiaTheme="minorHAnsi" w:hAnsiTheme="minorHAnsi" w:cstheme="minorBidi"/>
          <w:b w:val="0"/>
          <w:bCs w:val="0"/>
          <w:color w:val="auto"/>
          <w:sz w:val="28"/>
          <w:szCs w:val="28"/>
        </w:rPr>
      </w:pPr>
      <w:r>
        <w:rPr>
          <w:rFonts w:asciiTheme="minorHAnsi" w:eastAsiaTheme="minorHAnsi" w:hAnsiTheme="minorHAnsi" w:cstheme="minorBidi"/>
          <w:b w:val="0"/>
          <w:bCs w:val="0"/>
          <w:color w:val="auto"/>
          <w:sz w:val="28"/>
          <w:szCs w:val="28"/>
        </w:rPr>
        <w:t xml:space="preserve">                 </w:t>
      </w:r>
      <w:r w:rsidRPr="002C4A6B">
        <w:rPr>
          <w:rFonts w:asciiTheme="minorHAnsi" w:eastAsiaTheme="minorHAnsi" w:hAnsiTheme="minorHAnsi" w:cstheme="minorBidi"/>
          <w:b w:val="0"/>
          <w:bCs w:val="0"/>
          <w:color w:val="auto"/>
          <w:sz w:val="28"/>
          <w:szCs w:val="28"/>
        </w:rPr>
        <w:t>radiotherapie afdelingen</w:t>
      </w:r>
      <w:r>
        <w:rPr>
          <w:rFonts w:asciiTheme="minorHAnsi" w:eastAsiaTheme="minorHAnsi" w:hAnsiTheme="minorHAnsi" w:cstheme="minorBidi"/>
          <w:b w:val="0"/>
          <w:bCs w:val="0"/>
          <w:color w:val="auto"/>
          <w:sz w:val="28"/>
          <w:szCs w:val="28"/>
        </w:rPr>
        <w:tab/>
      </w:r>
      <w:r>
        <w:rPr>
          <w:rFonts w:asciiTheme="minorHAnsi" w:eastAsiaTheme="minorHAnsi" w:hAnsiTheme="minorHAnsi" w:cstheme="minorBidi"/>
          <w:b w:val="0"/>
          <w:bCs w:val="0"/>
          <w:color w:val="auto"/>
          <w:sz w:val="28"/>
          <w:szCs w:val="28"/>
        </w:rPr>
        <w:tab/>
      </w:r>
      <w:r>
        <w:rPr>
          <w:rFonts w:asciiTheme="minorHAnsi" w:eastAsiaTheme="minorHAnsi" w:hAnsiTheme="minorHAnsi" w:cstheme="minorBidi"/>
          <w:b w:val="0"/>
          <w:bCs w:val="0"/>
          <w:color w:val="auto"/>
          <w:sz w:val="28"/>
          <w:szCs w:val="28"/>
        </w:rPr>
        <w:tab/>
      </w:r>
      <w:r>
        <w:rPr>
          <w:rFonts w:asciiTheme="minorHAnsi" w:eastAsiaTheme="minorHAnsi" w:hAnsiTheme="minorHAnsi" w:cstheme="minorBidi"/>
          <w:b w:val="0"/>
          <w:bCs w:val="0"/>
          <w:color w:val="auto"/>
          <w:sz w:val="28"/>
          <w:szCs w:val="28"/>
        </w:rPr>
        <w:tab/>
      </w:r>
      <w:r>
        <w:rPr>
          <w:rFonts w:asciiTheme="minorHAnsi" w:eastAsiaTheme="minorHAnsi" w:hAnsiTheme="minorHAnsi" w:cstheme="minorBidi"/>
          <w:b w:val="0"/>
          <w:bCs w:val="0"/>
          <w:color w:val="auto"/>
          <w:sz w:val="28"/>
          <w:szCs w:val="28"/>
        </w:rPr>
        <w:tab/>
      </w:r>
      <w:r>
        <w:rPr>
          <w:rFonts w:asciiTheme="minorHAnsi" w:eastAsiaTheme="minorHAnsi" w:hAnsiTheme="minorHAnsi" w:cstheme="minorBidi"/>
          <w:b w:val="0"/>
          <w:bCs w:val="0"/>
          <w:color w:val="auto"/>
          <w:sz w:val="28"/>
          <w:szCs w:val="28"/>
        </w:rPr>
        <w:tab/>
        <w:t>16</w:t>
      </w:r>
    </w:p>
    <w:p w14:paraId="3AF9B130" w14:textId="77777777" w:rsidR="0068502B" w:rsidRDefault="0068502B" w:rsidP="0068502B">
      <w:pPr>
        <w:pStyle w:val="Geenafstand"/>
      </w:pPr>
    </w:p>
    <w:p w14:paraId="5EC32F21" w14:textId="77777777" w:rsidR="0068502B" w:rsidRPr="004604E9" w:rsidRDefault="0068502B" w:rsidP="004604E9">
      <w:pPr>
        <w:rPr>
          <w:sz w:val="28"/>
          <w:szCs w:val="28"/>
        </w:rPr>
      </w:pPr>
    </w:p>
    <w:p w14:paraId="631B124C" w14:textId="4F8AC559" w:rsidR="00CE56C6" w:rsidRDefault="00CE56C6" w:rsidP="00CE56C6">
      <w:pPr>
        <w:rPr>
          <w:sz w:val="28"/>
          <w:szCs w:val="28"/>
        </w:rPr>
      </w:pPr>
    </w:p>
    <w:p w14:paraId="3C7AA4CB" w14:textId="77777777" w:rsidR="00DC0149" w:rsidRPr="006719C1" w:rsidRDefault="00DC0149" w:rsidP="00DC0149">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rPr>
          <w:b/>
          <w:color w:val="000000" w:themeColor="text1"/>
        </w:rPr>
      </w:pPr>
      <w:r w:rsidRPr="006719C1">
        <w:rPr>
          <w:b/>
          <w:color w:val="000000" w:themeColor="text1"/>
        </w:rPr>
        <w:t>Doel van dit project:</w:t>
      </w:r>
    </w:p>
    <w:p w14:paraId="4810C5A7" w14:textId="77777777" w:rsidR="00DC0149" w:rsidRPr="006719C1" w:rsidRDefault="00DC0149" w:rsidP="00DC0149">
      <w:pPr>
        <w:pStyle w:val="Geenafstand"/>
        <w:numPr>
          <w:ilvl w:val="0"/>
          <w:numId w:val="5"/>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rPr>
          <w:color w:val="000000" w:themeColor="text1"/>
        </w:rPr>
      </w:pPr>
      <w:r w:rsidRPr="006719C1">
        <w:rPr>
          <w:color w:val="000000" w:themeColor="text1"/>
        </w:rPr>
        <w:t xml:space="preserve">Advisering t.a.v. betrouwbare Alert meldingen op de juiste, risicovolle momenten waarbij de gebruiker op een adequate wijze wordt geattendeerd en waarbij hij/zij weet wat er te doen staat. Eventueel procedure hoe eigen inzicht in problematiek te organiseren. </w:t>
      </w:r>
    </w:p>
    <w:p w14:paraId="467B8391" w14:textId="77777777" w:rsidR="00DC0149" w:rsidRPr="006719C1" w:rsidRDefault="00DC0149" w:rsidP="00DC0149">
      <w:pPr>
        <w:pStyle w:val="Geenafstand"/>
        <w:numPr>
          <w:ilvl w:val="0"/>
          <w:numId w:val="5"/>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rPr>
          <w:color w:val="000000" w:themeColor="text1"/>
        </w:rPr>
      </w:pPr>
      <w:r w:rsidRPr="006719C1">
        <w:rPr>
          <w:color w:val="000000" w:themeColor="text1"/>
        </w:rPr>
        <w:t>Informatie over kwaliteit van Alerts</w:t>
      </w:r>
    </w:p>
    <w:p w14:paraId="2C8A09A3" w14:textId="77777777" w:rsidR="00DC0149" w:rsidRDefault="00DC0149" w:rsidP="00DC0149">
      <w:pPr>
        <w:pStyle w:val="Geenafstand"/>
        <w:rPr>
          <w:b/>
        </w:rPr>
      </w:pPr>
    </w:p>
    <w:p w14:paraId="492DA32A" w14:textId="77777777" w:rsidR="00DC0149" w:rsidRPr="00DC0149" w:rsidRDefault="00DC0149" w:rsidP="00DC0149">
      <w:pPr>
        <w:pStyle w:val="Geenafstand"/>
        <w:rPr>
          <w:b/>
        </w:rPr>
      </w:pPr>
      <w:r w:rsidRPr="00DC0149">
        <w:rPr>
          <w:b/>
        </w:rPr>
        <w:t>Kaders Alert thema’s:</w:t>
      </w:r>
    </w:p>
    <w:p w14:paraId="76D96589" w14:textId="77777777" w:rsidR="00DC0149" w:rsidRPr="006719C1" w:rsidRDefault="00DC0149" w:rsidP="00DC0149">
      <w:pPr>
        <w:pStyle w:val="Geenafstand"/>
        <w:numPr>
          <w:ilvl w:val="0"/>
          <w:numId w:val="9"/>
        </w:numPr>
      </w:pPr>
      <w:r w:rsidRPr="006719C1">
        <w:t>de overkill aan reminders/pop-ups/</w:t>
      </w:r>
      <w:proofErr w:type="spellStart"/>
      <w:r w:rsidRPr="006719C1">
        <w:t>warnings</w:t>
      </w:r>
      <w:proofErr w:type="spellEnd"/>
    </w:p>
    <w:p w14:paraId="0D192C76" w14:textId="77777777" w:rsidR="00DC0149" w:rsidRPr="00DC0149" w:rsidRDefault="00DC0149" w:rsidP="00DC0149">
      <w:pPr>
        <w:pStyle w:val="Geenafstand"/>
        <w:numPr>
          <w:ilvl w:val="0"/>
          <w:numId w:val="9"/>
        </w:numPr>
      </w:pPr>
      <w:r w:rsidRPr="00DC0149">
        <w:t xml:space="preserve">het ontbreken van pop-ups </w:t>
      </w:r>
    </w:p>
    <w:p w14:paraId="188B825D" w14:textId="77777777" w:rsidR="00DC0149" w:rsidRPr="00DC0149" w:rsidRDefault="00DC0149" w:rsidP="00DC0149">
      <w:pPr>
        <w:pStyle w:val="Lijstalinea"/>
        <w:numPr>
          <w:ilvl w:val="0"/>
          <w:numId w:val="9"/>
        </w:numPr>
        <w:rPr>
          <w:b/>
        </w:rPr>
      </w:pPr>
      <w:r w:rsidRPr="00DC0149">
        <w:t xml:space="preserve">in </w:t>
      </w:r>
      <w:proofErr w:type="spellStart"/>
      <w:r w:rsidRPr="00DC0149">
        <w:t>een</w:t>
      </w:r>
      <w:proofErr w:type="spellEnd"/>
      <w:r w:rsidRPr="006719C1">
        <w:t xml:space="preserve"> </w:t>
      </w:r>
      <w:proofErr w:type="spellStart"/>
      <w:r w:rsidRPr="006719C1">
        <w:t>linac</w:t>
      </w:r>
      <w:proofErr w:type="spellEnd"/>
      <w:r w:rsidRPr="006719C1">
        <w:t xml:space="preserve"> (</w:t>
      </w:r>
      <w:proofErr w:type="spellStart"/>
      <w:r w:rsidRPr="006719C1">
        <w:t>behandel</w:t>
      </w:r>
      <w:proofErr w:type="spellEnd"/>
      <w:r w:rsidRPr="006719C1">
        <w:t>)</w:t>
      </w:r>
      <w:proofErr w:type="spellStart"/>
      <w:r w:rsidRPr="006719C1">
        <w:t>proces</w:t>
      </w:r>
      <w:proofErr w:type="spellEnd"/>
      <w:r w:rsidRPr="006719C1">
        <w:t xml:space="preserve"> </w:t>
      </w:r>
      <w:proofErr w:type="spellStart"/>
      <w:r w:rsidRPr="006719C1">
        <w:t>omgeving</w:t>
      </w:r>
      <w:proofErr w:type="spellEnd"/>
      <w:r w:rsidRPr="006719C1">
        <w:br/>
      </w:r>
    </w:p>
    <w:p w14:paraId="114BAA3F" w14:textId="3B14EA26" w:rsidR="005B5F36" w:rsidRPr="005B5F36" w:rsidRDefault="005B5F36" w:rsidP="00DC0149">
      <w:pPr>
        <w:spacing w:after="0"/>
        <w:rPr>
          <w:b/>
        </w:rPr>
      </w:pPr>
      <w:r w:rsidRPr="005B5F36">
        <w:rPr>
          <w:b/>
        </w:rPr>
        <w:t xml:space="preserve">Verklaringen: </w:t>
      </w:r>
    </w:p>
    <w:p w14:paraId="5D46A7E6" w14:textId="74D10221" w:rsidR="00F84014" w:rsidRDefault="005B5F36" w:rsidP="00F84014">
      <w:pPr>
        <w:pStyle w:val="Geenafstand"/>
      </w:pPr>
      <w:r w:rsidRPr="005B5F36">
        <w:rPr>
          <w:u w:val="single"/>
        </w:rPr>
        <w:t>Pop-ups:</w:t>
      </w:r>
      <w:r>
        <w:t xml:space="preserve"> hieronder worden alle meldingen verstaan die op de monitor verschijnen buiten de standard lay-out van het software programma.</w:t>
      </w:r>
    </w:p>
    <w:p w14:paraId="67D4A58D" w14:textId="2550E038" w:rsidR="005B5F36" w:rsidRDefault="005B5F36" w:rsidP="00F84014">
      <w:pPr>
        <w:pStyle w:val="Geenafstand"/>
      </w:pPr>
      <w:r w:rsidRPr="005B5F36">
        <w:rPr>
          <w:u w:val="single"/>
        </w:rPr>
        <w:t>Alert:</w:t>
      </w:r>
      <w:r>
        <w:t xml:space="preserve"> is een  pop-up waarbij een alertheid van de gebruiker wordt verwacht en/of gevolgd door een extra hieraan gerelateerde handeling.</w:t>
      </w:r>
    </w:p>
    <w:p w14:paraId="26FBE0D9" w14:textId="77777777" w:rsidR="00DC0149" w:rsidRDefault="00DC0149" w:rsidP="00F84014">
      <w:pPr>
        <w:pStyle w:val="Geenafstand"/>
        <w:rPr>
          <w:i/>
        </w:rPr>
      </w:pPr>
    </w:p>
    <w:p w14:paraId="1F242983" w14:textId="77777777" w:rsidR="00DC0149" w:rsidRDefault="008E58DB" w:rsidP="00F84014">
      <w:pPr>
        <w:pStyle w:val="Geenafstand"/>
        <w:rPr>
          <w:i/>
        </w:rPr>
      </w:pPr>
      <w:r w:rsidRPr="00190FFB">
        <w:rPr>
          <w:i/>
        </w:rPr>
        <w:t>NB: De scheidslijn tussen pop-up en alert is niet altijd even duidelijk omdat acties ook niet altijd</w:t>
      </w:r>
    </w:p>
    <w:p w14:paraId="257D76CC" w14:textId="03066275" w:rsidR="008E58DB" w:rsidRPr="008E58DB" w:rsidRDefault="00DC0149" w:rsidP="00F84014">
      <w:pPr>
        <w:pStyle w:val="Geenafstand"/>
        <w:rPr>
          <w:i/>
        </w:rPr>
      </w:pPr>
      <w:r>
        <w:rPr>
          <w:i/>
        </w:rPr>
        <w:t xml:space="preserve">      </w:t>
      </w:r>
      <w:r w:rsidR="008E58DB" w:rsidRPr="00190FFB">
        <w:rPr>
          <w:i/>
        </w:rPr>
        <w:t xml:space="preserve"> organisatorisch zijn bepaald.</w:t>
      </w:r>
      <w:r w:rsidR="008E58DB" w:rsidRPr="008E58DB">
        <w:rPr>
          <w:i/>
        </w:rPr>
        <w:t xml:space="preserve"> </w:t>
      </w:r>
    </w:p>
    <w:p w14:paraId="5C2E747C" w14:textId="15A07ED0" w:rsidR="00F84014" w:rsidRPr="006719C1" w:rsidRDefault="00F84014" w:rsidP="00DC0149">
      <w:pPr>
        <w:pStyle w:val="Geenafstand"/>
      </w:pPr>
    </w:p>
    <w:p w14:paraId="25FBF551" w14:textId="77777777" w:rsidR="004921CD" w:rsidRPr="006719C1" w:rsidRDefault="008B39DA" w:rsidP="008B39DA">
      <w:pPr>
        <w:pStyle w:val="Geenafstand"/>
        <w:tabs>
          <w:tab w:val="left" w:pos="3768"/>
        </w:tabs>
      </w:pPr>
      <w:r w:rsidRPr="006719C1">
        <w:tab/>
      </w:r>
    </w:p>
    <w:p w14:paraId="0199FA59" w14:textId="61B0EF18" w:rsidR="0063068E" w:rsidRPr="0063068E" w:rsidRDefault="00DC0149" w:rsidP="0063068E">
      <w:pPr>
        <w:pStyle w:val="Geenafstand"/>
        <w:rPr>
          <w:b/>
        </w:rPr>
      </w:pPr>
      <w:r>
        <w:rPr>
          <w:b/>
        </w:rPr>
        <w:t>Deelnemende instellingen</w:t>
      </w:r>
      <w:r w:rsidR="0063068E" w:rsidRPr="0063068E">
        <w:rPr>
          <w:b/>
        </w:rPr>
        <w:t>:</w:t>
      </w:r>
    </w:p>
    <w:p w14:paraId="0B25E720" w14:textId="77777777" w:rsidR="0063068E" w:rsidRDefault="0063068E" w:rsidP="0063068E">
      <w:pPr>
        <w:pStyle w:val="Geenafstand"/>
      </w:pPr>
      <w:r>
        <w:t>UMCU:</w:t>
      </w:r>
      <w:r>
        <w:tab/>
      </w:r>
      <w:r>
        <w:tab/>
        <w:t xml:space="preserve">Wilfried </w:t>
      </w:r>
      <w:proofErr w:type="spellStart"/>
      <w:r>
        <w:t>Tulling</w:t>
      </w:r>
      <w:proofErr w:type="spellEnd"/>
    </w:p>
    <w:p w14:paraId="48207258" w14:textId="77777777" w:rsidR="0063068E" w:rsidRDefault="0063068E" w:rsidP="0063068E">
      <w:pPr>
        <w:pStyle w:val="Geenafstand"/>
      </w:pPr>
      <w:r>
        <w:t>LUMC:</w:t>
      </w:r>
      <w:r>
        <w:tab/>
      </w:r>
      <w:r>
        <w:tab/>
        <w:t>Mariska IJzendoorn</w:t>
      </w:r>
    </w:p>
    <w:p w14:paraId="1FCF7665" w14:textId="125F7BF6" w:rsidR="0063068E" w:rsidRDefault="0063068E" w:rsidP="0063068E">
      <w:pPr>
        <w:pStyle w:val="Geenafstand"/>
      </w:pPr>
      <w:r>
        <w:t>MAASTRO:</w:t>
      </w:r>
      <w:r>
        <w:tab/>
        <w:t xml:space="preserve">Dennis </w:t>
      </w:r>
      <w:proofErr w:type="spellStart"/>
      <w:r>
        <w:t>Eijssen</w:t>
      </w:r>
      <w:proofErr w:type="spellEnd"/>
      <w:r>
        <w:t>, Petra Rei</w:t>
      </w:r>
      <w:r w:rsidR="00C9511A">
        <w:t>j</w:t>
      </w:r>
      <w:r>
        <w:t>nders</w:t>
      </w:r>
      <w:r w:rsidR="00744743">
        <w:t xml:space="preserve"> (projectleider)</w:t>
      </w:r>
    </w:p>
    <w:p w14:paraId="79CA5A14" w14:textId="492C534A" w:rsidR="00744743" w:rsidRDefault="00744743" w:rsidP="0063068E">
      <w:pPr>
        <w:pStyle w:val="Geenafstand"/>
      </w:pPr>
      <w:r>
        <w:t>Begeleiding:</w:t>
      </w:r>
      <w:r>
        <w:tab/>
        <w:t>Anne Joustra</w:t>
      </w:r>
    </w:p>
    <w:p w14:paraId="74FDC95E" w14:textId="77777777" w:rsidR="0063068E" w:rsidRDefault="0063068E" w:rsidP="0063068E">
      <w:pPr>
        <w:pStyle w:val="Geenafstand"/>
      </w:pPr>
    </w:p>
    <w:p w14:paraId="4DFEF13A" w14:textId="6556E579" w:rsidR="008E7042" w:rsidRPr="006719C1" w:rsidRDefault="00233863" w:rsidP="00F84014">
      <w:pPr>
        <w:pStyle w:val="Geenafstand"/>
        <w:rPr>
          <w:b/>
        </w:rPr>
      </w:pPr>
      <w:r>
        <w:rPr>
          <w:b/>
        </w:rPr>
        <w:t>P</w:t>
      </w:r>
      <w:r w:rsidR="008E7042" w:rsidRPr="006719C1">
        <w:rPr>
          <w:b/>
        </w:rPr>
        <w:t>roject</w:t>
      </w:r>
      <w:r>
        <w:rPr>
          <w:b/>
        </w:rPr>
        <w:t xml:space="preserve"> onderdelen</w:t>
      </w:r>
      <w:r w:rsidR="008E7042" w:rsidRPr="006719C1">
        <w:rPr>
          <w:b/>
        </w:rPr>
        <w:t>:</w:t>
      </w:r>
    </w:p>
    <w:p w14:paraId="0CFACB32" w14:textId="77777777" w:rsidR="002B60BF" w:rsidRPr="006719C1" w:rsidRDefault="002B60BF" w:rsidP="002B60BF">
      <w:pPr>
        <w:pStyle w:val="Geenafstand"/>
        <w:numPr>
          <w:ilvl w:val="0"/>
          <w:numId w:val="19"/>
        </w:numPr>
      </w:pPr>
      <w:r w:rsidRPr="006719C1">
        <w:t>Indeling van soorten Alerts</w:t>
      </w:r>
    </w:p>
    <w:p w14:paraId="48791EE1" w14:textId="7BB8AB84" w:rsidR="008E7042" w:rsidRPr="006719C1" w:rsidRDefault="008E7042" w:rsidP="006719C1">
      <w:pPr>
        <w:pStyle w:val="Geenafstand"/>
        <w:numPr>
          <w:ilvl w:val="0"/>
          <w:numId w:val="19"/>
        </w:numPr>
      </w:pPr>
      <w:r w:rsidRPr="006719C1">
        <w:t xml:space="preserve">Inventarisatie </w:t>
      </w:r>
      <w:r w:rsidR="003D37CA">
        <w:t xml:space="preserve">analyse en voorlopige conclusies </w:t>
      </w:r>
      <w:r w:rsidRPr="006719C1">
        <w:t xml:space="preserve">meldingen </w:t>
      </w:r>
      <w:r w:rsidR="005C58A8" w:rsidRPr="006719C1">
        <w:t>(</w:t>
      </w:r>
      <w:r w:rsidRPr="006719C1">
        <w:t>betreffende dit onderwerp</w:t>
      </w:r>
      <w:r w:rsidR="005C58A8" w:rsidRPr="006719C1">
        <w:t>)</w:t>
      </w:r>
    </w:p>
    <w:p w14:paraId="198A8203" w14:textId="3B72A462" w:rsidR="008E7042" w:rsidRDefault="0063068E" w:rsidP="00F84014">
      <w:pPr>
        <w:pStyle w:val="Geenafstand"/>
        <w:numPr>
          <w:ilvl w:val="0"/>
          <w:numId w:val="19"/>
        </w:numPr>
      </w:pPr>
      <w:r>
        <w:t>Vervolg onderzoeken</w:t>
      </w:r>
    </w:p>
    <w:p w14:paraId="27618380" w14:textId="71CD939A" w:rsidR="00233863" w:rsidRDefault="00233863" w:rsidP="00F84014">
      <w:pPr>
        <w:pStyle w:val="Geenafstand"/>
        <w:numPr>
          <w:ilvl w:val="0"/>
          <w:numId w:val="19"/>
        </w:numPr>
      </w:pPr>
      <w:r>
        <w:t>Gegevens, databronnen en literatuur</w:t>
      </w:r>
    </w:p>
    <w:p w14:paraId="51AE4945" w14:textId="1EE96566" w:rsidR="00233863" w:rsidRDefault="0063068E" w:rsidP="00233863">
      <w:pPr>
        <w:pStyle w:val="Geenafstand"/>
        <w:numPr>
          <w:ilvl w:val="0"/>
          <w:numId w:val="19"/>
        </w:numPr>
      </w:pPr>
      <w:r>
        <w:t>Projectmanagement</w:t>
      </w:r>
    </w:p>
    <w:p w14:paraId="71AA7C5C" w14:textId="77777777" w:rsidR="008E7042" w:rsidRDefault="008E7042" w:rsidP="00F84014">
      <w:pPr>
        <w:pStyle w:val="Geenafstand"/>
      </w:pPr>
    </w:p>
    <w:p w14:paraId="185981C9" w14:textId="77777777" w:rsidR="0063068E" w:rsidRPr="006719C1" w:rsidRDefault="0063068E" w:rsidP="00F84014">
      <w:pPr>
        <w:pStyle w:val="Geenafstand"/>
      </w:pPr>
    </w:p>
    <w:p w14:paraId="3471DC5E" w14:textId="0D4F3812" w:rsidR="008E7042" w:rsidRPr="006719C1" w:rsidRDefault="002B60BF" w:rsidP="006719C1">
      <w:pPr>
        <w:pStyle w:val="Geenafstand"/>
        <w:numPr>
          <w:ilvl w:val="0"/>
          <w:numId w:val="21"/>
        </w:numPr>
        <w:rPr>
          <w:rFonts w:eastAsiaTheme="majorEastAsia" w:cstheme="majorBidi"/>
          <w:b/>
          <w:bCs/>
          <w:color w:val="4F81BD" w:themeColor="accent1"/>
          <w:sz w:val="26"/>
          <w:szCs w:val="26"/>
        </w:rPr>
      </w:pPr>
      <w:r>
        <w:rPr>
          <w:rFonts w:eastAsiaTheme="majorEastAsia" w:cstheme="majorBidi"/>
          <w:b/>
          <w:bCs/>
          <w:color w:val="4F81BD" w:themeColor="accent1"/>
          <w:sz w:val="26"/>
          <w:szCs w:val="26"/>
        </w:rPr>
        <w:t>Indeling van soorten Alerts</w:t>
      </w:r>
    </w:p>
    <w:p w14:paraId="0F1FE13C" w14:textId="77777777" w:rsidR="00A72097" w:rsidRPr="006719C1" w:rsidRDefault="00A72097" w:rsidP="00F87992">
      <w:pPr>
        <w:pStyle w:val="Geenafstand"/>
      </w:pPr>
      <w:r w:rsidRPr="006719C1">
        <w:t xml:space="preserve">Bij de bespreking van de meldingen zijn deze </w:t>
      </w:r>
      <w:r w:rsidR="005059E6" w:rsidRPr="006719C1">
        <w:t>uiteindelijk</w:t>
      </w:r>
      <w:r w:rsidRPr="006719C1">
        <w:t xml:space="preserve"> </w:t>
      </w:r>
      <w:r w:rsidR="005059E6" w:rsidRPr="006719C1">
        <w:t>gerubriceerd</w:t>
      </w:r>
      <w:r w:rsidRPr="006719C1">
        <w:t xml:space="preserve"> in </w:t>
      </w:r>
      <w:r w:rsidRPr="006719C1">
        <w:rPr>
          <w:b/>
        </w:rPr>
        <w:t xml:space="preserve">4 </w:t>
      </w:r>
      <w:r w:rsidR="005059E6" w:rsidRPr="006719C1">
        <w:rPr>
          <w:b/>
        </w:rPr>
        <w:t>categorieën</w:t>
      </w:r>
      <w:r w:rsidRPr="006719C1">
        <w:t xml:space="preserve"> te weten:</w:t>
      </w:r>
    </w:p>
    <w:p w14:paraId="55108187" w14:textId="6C04CED2" w:rsidR="008E7042" w:rsidRPr="00190FFB" w:rsidRDefault="008E7042" w:rsidP="006719C1">
      <w:pPr>
        <w:pStyle w:val="Geenafstand"/>
        <w:numPr>
          <w:ilvl w:val="1"/>
          <w:numId w:val="21"/>
        </w:numPr>
      </w:pPr>
      <w:r w:rsidRPr="006719C1">
        <w:t>Alerts waarbij er onvoldoende organisatorische inbedding aanwezig is , o.a. alarmmoeheid/</w:t>
      </w:r>
      <w:proofErr w:type="spellStart"/>
      <w:r w:rsidRPr="006719C1">
        <w:t>shifting</w:t>
      </w:r>
      <w:proofErr w:type="spellEnd"/>
      <w:r w:rsidRPr="006719C1">
        <w:t xml:space="preserve"> </w:t>
      </w:r>
      <w:proofErr w:type="spellStart"/>
      <w:r w:rsidRPr="006719C1">
        <w:t>bounderies</w:t>
      </w:r>
      <w:proofErr w:type="spellEnd"/>
      <w:r w:rsidRPr="00190FFB">
        <w:t xml:space="preserve">( NB: </w:t>
      </w:r>
      <w:r w:rsidR="00961B55" w:rsidRPr="00190FFB">
        <w:t xml:space="preserve">meldingen waarvan niet bepaald is wat de </w:t>
      </w:r>
      <w:proofErr w:type="spellStart"/>
      <w:r w:rsidR="00961B55" w:rsidRPr="00190FFB">
        <w:t>vervolgsactie</w:t>
      </w:r>
      <w:proofErr w:type="spellEnd"/>
      <w:r w:rsidR="00961B55" w:rsidRPr="00190FFB">
        <w:t xml:space="preserve"> dient te zijn, daardoor worden genegeerd en niet inhoudelijk worden gelezen</w:t>
      </w:r>
      <w:r w:rsidRPr="00190FFB">
        <w:t>)</w:t>
      </w:r>
    </w:p>
    <w:p w14:paraId="754603DD" w14:textId="77777777" w:rsidR="008E7042" w:rsidRPr="006719C1" w:rsidRDefault="008E7042" w:rsidP="006719C1">
      <w:pPr>
        <w:pStyle w:val="Geenafstand"/>
        <w:numPr>
          <w:ilvl w:val="1"/>
          <w:numId w:val="21"/>
        </w:numPr>
      </w:pPr>
      <w:r w:rsidRPr="006719C1">
        <w:t>geen Alert  aanwezig maar wel gewenst</w:t>
      </w:r>
    </w:p>
    <w:p w14:paraId="1A0F1DBD" w14:textId="77777777" w:rsidR="008E7042" w:rsidRPr="006719C1" w:rsidRDefault="008E7042" w:rsidP="006719C1">
      <w:pPr>
        <w:pStyle w:val="Geenafstand"/>
        <w:numPr>
          <w:ilvl w:val="1"/>
          <w:numId w:val="21"/>
        </w:numPr>
      </w:pPr>
      <w:r w:rsidRPr="006719C1">
        <w:t>onduidelijke Alert voor gebruiker ( OK/HKK-problematiek)</w:t>
      </w:r>
    </w:p>
    <w:p w14:paraId="50F4973A" w14:textId="16A32F03" w:rsidR="008E7042" w:rsidRDefault="008E7042" w:rsidP="006719C1">
      <w:pPr>
        <w:pStyle w:val="Geenafstand"/>
        <w:numPr>
          <w:ilvl w:val="1"/>
          <w:numId w:val="21"/>
        </w:numPr>
      </w:pPr>
      <w:r w:rsidRPr="006719C1">
        <w:t>Alerts waarvan consequentie niet direct zichtbaar/herkenbaar is maar hoog risico zijn</w:t>
      </w:r>
      <w:r w:rsidR="002B60BF">
        <w:br/>
      </w:r>
    </w:p>
    <w:p w14:paraId="7AF2E447" w14:textId="77777777" w:rsidR="002B60BF" w:rsidRDefault="002B60BF" w:rsidP="002B60BF">
      <w:pPr>
        <w:pStyle w:val="Geenafstand"/>
      </w:pPr>
    </w:p>
    <w:p w14:paraId="525A756B" w14:textId="35DCB538" w:rsidR="008E7042" w:rsidRPr="002B60BF" w:rsidRDefault="002B60BF" w:rsidP="002B60BF">
      <w:pPr>
        <w:pStyle w:val="Geenafstand"/>
        <w:numPr>
          <w:ilvl w:val="0"/>
          <w:numId w:val="21"/>
        </w:numPr>
        <w:rPr>
          <w:rFonts w:eastAsiaTheme="majorEastAsia" w:cstheme="majorBidi"/>
          <w:b/>
          <w:bCs/>
          <w:color w:val="4F81BD" w:themeColor="accent1"/>
          <w:sz w:val="26"/>
          <w:szCs w:val="26"/>
        </w:rPr>
      </w:pPr>
      <w:r w:rsidRPr="002B60BF">
        <w:rPr>
          <w:rFonts w:eastAsiaTheme="majorEastAsia" w:cstheme="majorBidi"/>
          <w:b/>
          <w:bCs/>
          <w:color w:val="4F81BD" w:themeColor="accent1"/>
          <w:sz w:val="26"/>
          <w:szCs w:val="26"/>
        </w:rPr>
        <w:lastRenderedPageBreak/>
        <w:t>Inventarisatie meldingen</w:t>
      </w:r>
    </w:p>
    <w:p w14:paraId="7CD2352E" w14:textId="6DC7E8C5" w:rsidR="00A72097" w:rsidRPr="006719C1" w:rsidRDefault="00AF1FEC" w:rsidP="006719C1">
      <w:pPr>
        <w:pStyle w:val="Kop2"/>
        <w:tabs>
          <w:tab w:val="left" w:pos="284"/>
        </w:tabs>
        <w:ind w:left="792" w:hanging="792"/>
        <w:rPr>
          <w:rFonts w:asciiTheme="minorHAnsi" w:hAnsiTheme="minorHAnsi"/>
          <w:sz w:val="22"/>
          <w:szCs w:val="22"/>
        </w:rPr>
      </w:pPr>
      <w:r>
        <w:rPr>
          <w:rFonts w:asciiTheme="minorHAnsi" w:hAnsiTheme="minorHAnsi"/>
          <w:sz w:val="22"/>
          <w:szCs w:val="22"/>
        </w:rPr>
        <w:t>ad 2</w:t>
      </w:r>
      <w:r w:rsidR="00F87992" w:rsidRPr="006719C1">
        <w:rPr>
          <w:rFonts w:asciiTheme="minorHAnsi" w:hAnsiTheme="minorHAnsi"/>
          <w:sz w:val="22"/>
          <w:szCs w:val="22"/>
        </w:rPr>
        <w:t>.1</w:t>
      </w:r>
      <w:r w:rsidR="00F87992" w:rsidRPr="006719C1">
        <w:rPr>
          <w:rFonts w:asciiTheme="minorHAnsi" w:hAnsiTheme="minorHAnsi"/>
          <w:sz w:val="22"/>
          <w:szCs w:val="22"/>
        </w:rPr>
        <w:tab/>
      </w:r>
      <w:r w:rsidR="008B39DA" w:rsidRPr="006719C1">
        <w:rPr>
          <w:rFonts w:asciiTheme="minorHAnsi" w:hAnsiTheme="minorHAnsi"/>
          <w:sz w:val="22"/>
          <w:szCs w:val="22"/>
        </w:rPr>
        <w:t>Alert</w:t>
      </w:r>
      <w:r w:rsidR="005307AA" w:rsidRPr="006719C1">
        <w:rPr>
          <w:rFonts w:asciiTheme="minorHAnsi" w:hAnsiTheme="minorHAnsi"/>
          <w:sz w:val="22"/>
          <w:szCs w:val="22"/>
        </w:rPr>
        <w:t>s waarbij er onvoldoende organis</w:t>
      </w:r>
      <w:r w:rsidR="00961B55">
        <w:rPr>
          <w:rFonts w:asciiTheme="minorHAnsi" w:hAnsiTheme="minorHAnsi"/>
          <w:sz w:val="22"/>
          <w:szCs w:val="22"/>
        </w:rPr>
        <w:t>atorische inbedding aanwezig is.</w:t>
      </w:r>
    </w:p>
    <w:tbl>
      <w:tblPr>
        <w:tblStyle w:val="Tabelraster"/>
        <w:tblW w:w="0" w:type="auto"/>
        <w:tblInd w:w="108" w:type="dxa"/>
        <w:tblLook w:val="04A0" w:firstRow="1" w:lastRow="0" w:firstColumn="1" w:lastColumn="0" w:noHBand="0" w:noVBand="1"/>
      </w:tblPr>
      <w:tblGrid>
        <w:gridCol w:w="1276"/>
        <w:gridCol w:w="4245"/>
        <w:gridCol w:w="3659"/>
      </w:tblGrid>
      <w:tr w:rsidR="008A558E" w:rsidRPr="006719C1" w14:paraId="7C8A5C80" w14:textId="77777777" w:rsidTr="00802D11">
        <w:tc>
          <w:tcPr>
            <w:tcW w:w="1276" w:type="dxa"/>
            <w:shd w:val="clear" w:color="auto" w:fill="95B3D7" w:themeFill="accent1" w:themeFillTint="99"/>
          </w:tcPr>
          <w:p w14:paraId="274F1B20" w14:textId="77777777" w:rsidR="008A558E" w:rsidRPr="006719C1" w:rsidRDefault="008A558E" w:rsidP="00F84014">
            <w:pPr>
              <w:pStyle w:val="Geenafstand"/>
            </w:pPr>
            <w:r w:rsidRPr="006719C1">
              <w:t>UMCU</w:t>
            </w:r>
          </w:p>
        </w:tc>
        <w:tc>
          <w:tcPr>
            <w:tcW w:w="4245" w:type="dxa"/>
          </w:tcPr>
          <w:p w14:paraId="20D06661" w14:textId="77777777" w:rsidR="008A558E" w:rsidRPr="006719C1" w:rsidRDefault="008A558E" w:rsidP="00F84014">
            <w:pPr>
              <w:pStyle w:val="Geenafstand"/>
            </w:pPr>
            <w:r w:rsidRPr="006719C1">
              <w:t>13-13570</w:t>
            </w:r>
          </w:p>
          <w:p w14:paraId="75F46336" w14:textId="77777777" w:rsidR="008A558E" w:rsidRPr="006719C1" w:rsidRDefault="008A558E" w:rsidP="00F84014">
            <w:pPr>
              <w:pStyle w:val="Geenafstand"/>
            </w:pPr>
            <w:r w:rsidRPr="006719C1">
              <w:t>13-</w:t>
            </w:r>
            <w:r w:rsidR="000B7E42" w:rsidRPr="006719C1">
              <w:t>13</w:t>
            </w:r>
            <w:r w:rsidRPr="006719C1">
              <w:t>619</w:t>
            </w:r>
          </w:p>
          <w:p w14:paraId="3B8F15DD" w14:textId="77777777" w:rsidR="008A558E" w:rsidRPr="006719C1" w:rsidRDefault="008A558E" w:rsidP="00F84014">
            <w:pPr>
              <w:pStyle w:val="Geenafstand"/>
            </w:pPr>
            <w:r w:rsidRPr="006719C1">
              <w:t>13-</w:t>
            </w:r>
            <w:r w:rsidR="00B10701" w:rsidRPr="006719C1">
              <w:t>1</w:t>
            </w:r>
            <w:r w:rsidRPr="006719C1">
              <w:t>6175</w:t>
            </w:r>
          </w:p>
          <w:p w14:paraId="7B4693E0" w14:textId="77777777" w:rsidR="008A558E" w:rsidRPr="006719C1" w:rsidRDefault="008A558E" w:rsidP="00F84014">
            <w:pPr>
              <w:pStyle w:val="Geenafstand"/>
            </w:pPr>
            <w:r w:rsidRPr="006719C1">
              <w:t>13-</w:t>
            </w:r>
            <w:r w:rsidR="000B7E42" w:rsidRPr="006719C1">
              <w:t>1</w:t>
            </w:r>
            <w:r w:rsidRPr="006719C1">
              <w:t>5526</w:t>
            </w:r>
          </w:p>
          <w:p w14:paraId="5DA3FB59" w14:textId="77777777" w:rsidR="008A558E" w:rsidRPr="006719C1" w:rsidRDefault="008A558E" w:rsidP="00F84014">
            <w:pPr>
              <w:pStyle w:val="Geenafstand"/>
            </w:pPr>
            <w:r w:rsidRPr="006719C1">
              <w:t>13-</w:t>
            </w:r>
            <w:r w:rsidR="00B10701" w:rsidRPr="006719C1">
              <w:t>1</w:t>
            </w:r>
            <w:r w:rsidRPr="006719C1">
              <w:t>6355</w:t>
            </w:r>
          </w:p>
          <w:p w14:paraId="76EE72A6" w14:textId="77777777" w:rsidR="008A558E" w:rsidRPr="006719C1" w:rsidRDefault="008A558E" w:rsidP="00F84014">
            <w:pPr>
              <w:pStyle w:val="Geenafstand"/>
            </w:pPr>
            <w:r w:rsidRPr="006719C1">
              <w:t>14-18809</w:t>
            </w:r>
          </w:p>
          <w:p w14:paraId="34B14B08" w14:textId="77777777" w:rsidR="008A558E" w:rsidRPr="006719C1" w:rsidRDefault="008A558E" w:rsidP="00F84014">
            <w:pPr>
              <w:pStyle w:val="Geenafstand"/>
            </w:pPr>
            <w:r w:rsidRPr="006719C1">
              <w:t>14-18928</w:t>
            </w:r>
          </w:p>
        </w:tc>
        <w:tc>
          <w:tcPr>
            <w:tcW w:w="3659" w:type="dxa"/>
          </w:tcPr>
          <w:p w14:paraId="10984E25" w14:textId="77777777" w:rsidR="008A558E" w:rsidRPr="006719C1" w:rsidRDefault="00B10701" w:rsidP="00F84014">
            <w:pPr>
              <w:pStyle w:val="Geenafstand"/>
            </w:pPr>
            <w:r w:rsidRPr="006719C1">
              <w:t>TD,HRV,PRF</w:t>
            </w:r>
          </w:p>
          <w:p w14:paraId="3DFAABEC" w14:textId="77777777" w:rsidR="00B10701" w:rsidRPr="006719C1" w:rsidRDefault="000B7E42" w:rsidP="00F84014">
            <w:pPr>
              <w:pStyle w:val="Geenafstand"/>
            </w:pPr>
            <w:r w:rsidRPr="006719C1">
              <w:t>TD,HRV,OM</w:t>
            </w:r>
          </w:p>
          <w:p w14:paraId="54A24557" w14:textId="77777777" w:rsidR="00B10701" w:rsidRPr="006719C1" w:rsidRDefault="00B10701" w:rsidP="00F84014">
            <w:pPr>
              <w:pStyle w:val="Geenafstand"/>
            </w:pPr>
            <w:r w:rsidRPr="006719C1">
              <w:t>OM,TD,HRM,HRV</w:t>
            </w:r>
          </w:p>
          <w:p w14:paraId="704AF4D1" w14:textId="77777777" w:rsidR="00B10701" w:rsidRPr="006719C1" w:rsidRDefault="000B7E42" w:rsidP="00F84014">
            <w:pPr>
              <w:pStyle w:val="Geenafstand"/>
            </w:pPr>
            <w:r w:rsidRPr="006719C1">
              <w:t>TD</w:t>
            </w:r>
          </w:p>
          <w:p w14:paraId="069EEA71" w14:textId="77777777" w:rsidR="00B10701" w:rsidRPr="006719C1" w:rsidRDefault="00B10701" w:rsidP="00F84014">
            <w:pPr>
              <w:pStyle w:val="Geenafstand"/>
            </w:pPr>
            <w:r w:rsidRPr="006719C1">
              <w:t>X,TD</w:t>
            </w:r>
          </w:p>
          <w:p w14:paraId="1994B5EA" w14:textId="77777777" w:rsidR="00B10701" w:rsidRPr="006719C1" w:rsidRDefault="00B10701" w:rsidP="00F84014">
            <w:pPr>
              <w:pStyle w:val="Geenafstand"/>
            </w:pPr>
            <w:r w:rsidRPr="006719C1">
              <w:t>HRI</w:t>
            </w:r>
          </w:p>
          <w:p w14:paraId="791382B5" w14:textId="77777777" w:rsidR="00B10701" w:rsidRPr="006719C1" w:rsidRDefault="00B10701" w:rsidP="00F84014">
            <w:pPr>
              <w:pStyle w:val="Geenafstand"/>
            </w:pPr>
            <w:r w:rsidRPr="006719C1">
              <w:t>HRV, TD</w:t>
            </w:r>
          </w:p>
        </w:tc>
      </w:tr>
      <w:tr w:rsidR="008A558E" w:rsidRPr="006719C1" w14:paraId="4F89F28B" w14:textId="77777777" w:rsidTr="00802D11">
        <w:tc>
          <w:tcPr>
            <w:tcW w:w="1276" w:type="dxa"/>
            <w:shd w:val="clear" w:color="auto" w:fill="95B3D7" w:themeFill="accent1" w:themeFillTint="99"/>
          </w:tcPr>
          <w:p w14:paraId="630B995A" w14:textId="77777777" w:rsidR="008A558E" w:rsidRPr="006719C1" w:rsidRDefault="004921CD" w:rsidP="00F84014">
            <w:pPr>
              <w:pStyle w:val="Geenafstand"/>
            </w:pPr>
            <w:r w:rsidRPr="006719C1">
              <w:t>LUMC</w:t>
            </w:r>
          </w:p>
        </w:tc>
        <w:tc>
          <w:tcPr>
            <w:tcW w:w="4245" w:type="dxa"/>
          </w:tcPr>
          <w:p w14:paraId="4F06FF77" w14:textId="77777777" w:rsidR="00AB5698" w:rsidRPr="006719C1" w:rsidRDefault="00AB5698" w:rsidP="00F84014">
            <w:pPr>
              <w:pStyle w:val="Geenafstand"/>
            </w:pPr>
            <w:r w:rsidRPr="006719C1">
              <w:t>PV-14-16215</w:t>
            </w:r>
          </w:p>
          <w:p w14:paraId="5A83560A" w14:textId="77777777" w:rsidR="008A558E" w:rsidRPr="006719C1" w:rsidRDefault="008A558E" w:rsidP="00F84014">
            <w:pPr>
              <w:pStyle w:val="Geenafstand"/>
            </w:pPr>
            <w:r w:rsidRPr="006719C1">
              <w:t>PV-13-12913</w:t>
            </w:r>
          </w:p>
          <w:p w14:paraId="7B88A75A" w14:textId="77777777" w:rsidR="008A558E" w:rsidRPr="006719C1" w:rsidRDefault="008A558E" w:rsidP="00F84014">
            <w:pPr>
              <w:pStyle w:val="Geenafstand"/>
            </w:pPr>
            <w:r w:rsidRPr="006719C1">
              <w:t>PV-14-16904</w:t>
            </w:r>
          </w:p>
          <w:p w14:paraId="44893336" w14:textId="77777777" w:rsidR="00AB5698" w:rsidRPr="006719C1" w:rsidRDefault="00AB5698" w:rsidP="00F84014">
            <w:pPr>
              <w:pStyle w:val="Geenafstand"/>
            </w:pPr>
            <w:r w:rsidRPr="006719C1">
              <w:t>PV-14-14711</w:t>
            </w:r>
          </w:p>
        </w:tc>
        <w:tc>
          <w:tcPr>
            <w:tcW w:w="3659" w:type="dxa"/>
          </w:tcPr>
          <w:p w14:paraId="5E7E80D9" w14:textId="77777777" w:rsidR="008A558E" w:rsidRPr="006719C1" w:rsidRDefault="00AB5698" w:rsidP="00F84014">
            <w:pPr>
              <w:pStyle w:val="Geenafstand"/>
              <w:rPr>
                <w:lang w:val="en-US"/>
              </w:rPr>
            </w:pPr>
            <w:r w:rsidRPr="006719C1">
              <w:rPr>
                <w:lang w:val="en-US"/>
              </w:rPr>
              <w:t>HRI, TD, HRM</w:t>
            </w:r>
          </w:p>
          <w:p w14:paraId="3621E3B1" w14:textId="77777777" w:rsidR="00AB5698" w:rsidRPr="006719C1" w:rsidRDefault="00AB5698" w:rsidP="00F84014">
            <w:pPr>
              <w:pStyle w:val="Geenafstand"/>
              <w:rPr>
                <w:lang w:val="en-US"/>
              </w:rPr>
            </w:pPr>
            <w:r w:rsidRPr="006719C1">
              <w:rPr>
                <w:lang w:val="en-US"/>
              </w:rPr>
              <w:t>O-ex, TD</w:t>
            </w:r>
          </w:p>
          <w:p w14:paraId="4D28D57E" w14:textId="77777777" w:rsidR="00AB5698" w:rsidRPr="006719C1" w:rsidRDefault="00AB5698" w:rsidP="00F84014">
            <w:pPr>
              <w:pStyle w:val="Geenafstand"/>
            </w:pPr>
            <w:r w:rsidRPr="006719C1">
              <w:t>OM, TC</w:t>
            </w:r>
          </w:p>
          <w:p w14:paraId="32931499" w14:textId="77777777" w:rsidR="00AB5698" w:rsidRPr="006719C1" w:rsidRDefault="00AB5698" w:rsidP="00F84014">
            <w:pPr>
              <w:pStyle w:val="Geenafstand"/>
            </w:pPr>
            <w:r w:rsidRPr="006719C1">
              <w:t>OM, OM</w:t>
            </w:r>
          </w:p>
        </w:tc>
      </w:tr>
      <w:tr w:rsidR="008A558E" w:rsidRPr="006719C1" w14:paraId="199B7CF2" w14:textId="77777777" w:rsidTr="00802D11">
        <w:tc>
          <w:tcPr>
            <w:tcW w:w="1276" w:type="dxa"/>
            <w:shd w:val="clear" w:color="auto" w:fill="95B3D7" w:themeFill="accent1" w:themeFillTint="99"/>
          </w:tcPr>
          <w:p w14:paraId="7A2AAAD7" w14:textId="77777777" w:rsidR="008A558E" w:rsidRPr="006719C1" w:rsidRDefault="008C3AF9" w:rsidP="00F84014">
            <w:pPr>
              <w:pStyle w:val="Geenafstand"/>
            </w:pPr>
            <w:r w:rsidRPr="006719C1">
              <w:t>MAASTRO</w:t>
            </w:r>
          </w:p>
        </w:tc>
        <w:tc>
          <w:tcPr>
            <w:tcW w:w="4245" w:type="dxa"/>
          </w:tcPr>
          <w:p w14:paraId="51E8ECF8" w14:textId="77777777" w:rsidR="008A558E" w:rsidRPr="006719C1" w:rsidRDefault="008A558E" w:rsidP="00F84014">
            <w:pPr>
              <w:pStyle w:val="Geenafstand"/>
            </w:pPr>
            <w:r w:rsidRPr="006719C1">
              <w:t xml:space="preserve">Lijst met </w:t>
            </w:r>
            <w:proofErr w:type="spellStart"/>
            <w:r w:rsidRPr="006719C1">
              <w:t>printscreens</w:t>
            </w:r>
            <w:proofErr w:type="spellEnd"/>
            <w:r w:rsidR="004921CD" w:rsidRPr="006719C1">
              <w:t xml:space="preserve">, </w:t>
            </w:r>
          </w:p>
          <w:p w14:paraId="6FD7D177" w14:textId="77777777" w:rsidR="004921CD" w:rsidRPr="006719C1" w:rsidRDefault="004921CD" w:rsidP="004921CD">
            <w:pPr>
              <w:pStyle w:val="Geenafstand"/>
            </w:pPr>
            <w:r w:rsidRPr="006719C1">
              <w:t xml:space="preserve">deze meldingen zijn niet afkomstig uit de PRISMA database maar zijn apart verzameld waarbij de codes OC en OM zijn gekoppeld omdat deze meldingen leiden tot negeren van deze meldingen  en waarbij het management ruimte geeft om te negeren.  </w:t>
            </w:r>
          </w:p>
        </w:tc>
        <w:tc>
          <w:tcPr>
            <w:tcW w:w="3659" w:type="dxa"/>
          </w:tcPr>
          <w:p w14:paraId="458BA73C" w14:textId="77777777" w:rsidR="008A558E" w:rsidRPr="006719C1" w:rsidRDefault="00AB5698" w:rsidP="00F84014">
            <w:pPr>
              <w:pStyle w:val="Geenafstand"/>
            </w:pPr>
            <w:r w:rsidRPr="006719C1">
              <w:t>OC, OM</w:t>
            </w:r>
          </w:p>
        </w:tc>
      </w:tr>
    </w:tbl>
    <w:p w14:paraId="7D1502B6" w14:textId="77777777" w:rsidR="005307AA" w:rsidRPr="006719C1" w:rsidRDefault="00F87CF6" w:rsidP="00F84014">
      <w:pPr>
        <w:pStyle w:val="Geenafstand"/>
      </w:pPr>
      <w:r w:rsidRPr="006719C1">
        <w:rPr>
          <w:noProof/>
          <w:lang w:eastAsia="nl-NL"/>
        </w:rPr>
        <w:drawing>
          <wp:inline distT="0" distB="0" distL="0" distR="0" wp14:anchorId="7829C939" wp14:editId="3A4E84D1">
            <wp:extent cx="57912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16062A" w14:textId="77777777" w:rsidR="000B7E42" w:rsidRPr="006719C1" w:rsidRDefault="000B7E42" w:rsidP="00F84014">
      <w:pPr>
        <w:pStyle w:val="Geenafstand"/>
      </w:pPr>
    </w:p>
    <w:p w14:paraId="29F75173" w14:textId="253F624A" w:rsidR="00EE08FA" w:rsidRPr="006719C1" w:rsidRDefault="00B106F4"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pPr>
      <w:r w:rsidRPr="006719C1">
        <w:rPr>
          <w:b/>
          <w:u w:val="single"/>
        </w:rPr>
        <w:t>Conc</w:t>
      </w:r>
      <w:r w:rsidR="00AF1FEC">
        <w:rPr>
          <w:b/>
          <w:u w:val="single"/>
        </w:rPr>
        <w:t>lusie 2</w:t>
      </w:r>
      <w:r w:rsidR="006719C1">
        <w:rPr>
          <w:b/>
          <w:u w:val="single"/>
        </w:rPr>
        <w:t>.1</w:t>
      </w:r>
      <w:r w:rsidRPr="006719C1">
        <w:rPr>
          <w:u w:val="single"/>
        </w:rPr>
        <w:t>:</w:t>
      </w:r>
    </w:p>
    <w:p w14:paraId="0FFC7A9A" w14:textId="56A04573" w:rsidR="00EE08FA" w:rsidRPr="006719C1" w:rsidRDefault="00B106F4"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pPr>
      <w:r w:rsidRPr="006719C1">
        <w:t xml:space="preserve">bij deze problematiek zijn de </w:t>
      </w:r>
      <w:r w:rsidR="008E7042" w:rsidRPr="006719C1">
        <w:t>faalwijzen</w:t>
      </w:r>
      <w:r w:rsidRPr="006719C1">
        <w:t xml:space="preserve"> </w:t>
      </w:r>
      <w:r w:rsidR="00C9511A">
        <w:t>“</w:t>
      </w:r>
      <w:r w:rsidRPr="006719C1">
        <w:t>manageme</w:t>
      </w:r>
      <w:r w:rsidR="00241468" w:rsidRPr="006719C1">
        <w:t>n</w:t>
      </w:r>
      <w:r w:rsidRPr="006719C1">
        <w:t>tbesluitvorming</w:t>
      </w:r>
      <w:r w:rsidR="00C9511A">
        <w:t>”</w:t>
      </w:r>
      <w:r w:rsidRPr="006719C1">
        <w:t xml:space="preserve"> en </w:t>
      </w:r>
      <w:r w:rsidR="00C9511A">
        <w:t>“</w:t>
      </w:r>
      <w:r w:rsidRPr="006719C1">
        <w:t>techniek</w:t>
      </w:r>
      <w:r w:rsidR="00EE08FA" w:rsidRPr="006719C1">
        <w:t xml:space="preserve"> </w:t>
      </w:r>
      <w:r w:rsidRPr="006719C1">
        <w:t>design</w:t>
      </w:r>
      <w:r w:rsidR="00C9511A">
        <w:t>”</w:t>
      </w:r>
      <w:r w:rsidRPr="006719C1">
        <w:t xml:space="preserve"> het meest gescoord. </w:t>
      </w:r>
    </w:p>
    <w:p w14:paraId="63F826E8" w14:textId="77777777" w:rsidR="00EE08FA" w:rsidRPr="006719C1" w:rsidRDefault="00EE08FA" w:rsidP="00F84014">
      <w:pPr>
        <w:pStyle w:val="Geenafstand"/>
      </w:pPr>
    </w:p>
    <w:p w14:paraId="3C950F14" w14:textId="18669682" w:rsidR="0095418A" w:rsidRPr="0095418A" w:rsidRDefault="009B66F7" w:rsidP="0095418A">
      <w:pPr>
        <w:pStyle w:val="Geenafstand"/>
      </w:pPr>
      <w:r w:rsidRPr="0095418A">
        <w:t xml:space="preserve">We herkennen dat de problematiek veroorzaakt door deze </w:t>
      </w:r>
      <w:r w:rsidR="008B39DA" w:rsidRPr="0095418A">
        <w:t>categorie,</w:t>
      </w:r>
      <w:r w:rsidRPr="0095418A">
        <w:t xml:space="preserve"> onderkent wordt in de praktijk, veroorzaakt o</w:t>
      </w:r>
      <w:r w:rsidR="008B39DA" w:rsidRPr="0095418A">
        <w:t>.</w:t>
      </w:r>
      <w:r w:rsidRPr="0095418A">
        <w:t>a</w:t>
      </w:r>
      <w:r w:rsidR="008B39DA" w:rsidRPr="0095418A">
        <w:t>.</w:t>
      </w:r>
      <w:r w:rsidRPr="0095418A">
        <w:t xml:space="preserve"> door overkill. </w:t>
      </w:r>
      <w:r w:rsidR="0095418A" w:rsidRPr="0095418A">
        <w:t>Kortom dit veroorzaakt alarmmoeheid en verminderd Alertheid.</w:t>
      </w:r>
    </w:p>
    <w:p w14:paraId="41F97EA1" w14:textId="608DD79A" w:rsidR="009B66F7" w:rsidRPr="006719C1" w:rsidRDefault="00961B55" w:rsidP="0095418A">
      <w:pPr>
        <w:pStyle w:val="Geenafstand"/>
      </w:pPr>
      <w:r w:rsidRPr="0095418A">
        <w:t xml:space="preserve"> Zie</w:t>
      </w:r>
      <w:r>
        <w:t xml:space="preserve"> in hoofdstuk 5 de aanvulling met het frequentie onderzoek.</w:t>
      </w:r>
    </w:p>
    <w:p w14:paraId="0AB3EA27" w14:textId="77777777" w:rsidR="00961B55" w:rsidRDefault="00961B55" w:rsidP="00F84014">
      <w:pPr>
        <w:pStyle w:val="Geenafstand"/>
      </w:pPr>
    </w:p>
    <w:p w14:paraId="01EEE137" w14:textId="44429AAD" w:rsidR="005E26CD" w:rsidRDefault="005E26CD" w:rsidP="00F84014">
      <w:pPr>
        <w:pStyle w:val="Geenafstand"/>
      </w:pPr>
      <w:r>
        <w:t xml:space="preserve">Voorbeelden: </w:t>
      </w:r>
    </w:p>
    <w:p w14:paraId="57193E63" w14:textId="77777777" w:rsidR="005E26CD" w:rsidRPr="005E26CD" w:rsidRDefault="005E26CD" w:rsidP="005E26CD">
      <w:pPr>
        <w:pStyle w:val="Geenafstand"/>
        <w:numPr>
          <w:ilvl w:val="0"/>
          <w:numId w:val="33"/>
        </w:numPr>
        <w:rPr>
          <w:lang w:val="en-US"/>
        </w:rPr>
      </w:pPr>
      <w:r w:rsidRPr="005E26CD">
        <w:t>Upgrade van versneller hardware veroorzaakt communicatieprobleem met MOSAIQ waardoor MOSAIQ regelmatig 0.1 MU overflow registreert en een waarschuwing afgeeft</w:t>
      </w:r>
    </w:p>
    <w:p w14:paraId="7E7B51C0" w14:textId="77777777" w:rsidR="005E26CD" w:rsidRPr="005E26CD" w:rsidRDefault="005E26CD" w:rsidP="005E26CD">
      <w:pPr>
        <w:pStyle w:val="Geenafstand"/>
        <w:numPr>
          <w:ilvl w:val="0"/>
          <w:numId w:val="33"/>
        </w:numPr>
        <w:rPr>
          <w:lang w:val="en-US"/>
        </w:rPr>
      </w:pPr>
      <w:r w:rsidRPr="005E26CD">
        <w:t xml:space="preserve">Bestralingstafel geeft meerdere malen de melding </w:t>
      </w:r>
      <w:proofErr w:type="spellStart"/>
      <w:r w:rsidRPr="005E26CD">
        <w:t>table</w:t>
      </w:r>
      <w:proofErr w:type="spellEnd"/>
      <w:r w:rsidRPr="005E26CD">
        <w:t xml:space="preserve"> </w:t>
      </w:r>
      <w:proofErr w:type="spellStart"/>
      <w:r w:rsidRPr="005E26CD">
        <w:t>clutch</w:t>
      </w:r>
      <w:proofErr w:type="spellEnd"/>
      <w:r w:rsidRPr="005E26CD">
        <w:t xml:space="preserve">, de melding is soms wel, soms niet weg te krijgen. Patiënten liggen hierdoor langer op tafel.  </w:t>
      </w:r>
    </w:p>
    <w:p w14:paraId="76BF6199" w14:textId="77777777" w:rsidR="005E26CD" w:rsidRDefault="005E26CD" w:rsidP="00F84014">
      <w:pPr>
        <w:pStyle w:val="Geenafstand"/>
      </w:pPr>
    </w:p>
    <w:p w14:paraId="3CB2F24A" w14:textId="2611E9FB" w:rsidR="00A27FBB" w:rsidRPr="006719C1" w:rsidRDefault="00AF1FEC" w:rsidP="00A27FBB">
      <w:pPr>
        <w:pStyle w:val="Kop2"/>
        <w:tabs>
          <w:tab w:val="left" w:pos="284"/>
        </w:tabs>
        <w:ind w:left="792" w:hanging="792"/>
        <w:rPr>
          <w:rFonts w:asciiTheme="minorHAnsi" w:hAnsiTheme="minorHAnsi"/>
          <w:sz w:val="22"/>
          <w:szCs w:val="22"/>
        </w:rPr>
      </w:pPr>
      <w:r>
        <w:rPr>
          <w:rFonts w:asciiTheme="minorHAnsi" w:hAnsiTheme="minorHAnsi"/>
          <w:sz w:val="22"/>
          <w:szCs w:val="22"/>
        </w:rPr>
        <w:t>ad 2</w:t>
      </w:r>
      <w:r w:rsidR="00446572" w:rsidRPr="006719C1">
        <w:rPr>
          <w:rFonts w:asciiTheme="minorHAnsi" w:hAnsiTheme="minorHAnsi"/>
          <w:sz w:val="22"/>
          <w:szCs w:val="22"/>
        </w:rPr>
        <w:t>.2</w:t>
      </w:r>
      <w:r w:rsidR="00446572" w:rsidRPr="006719C1">
        <w:rPr>
          <w:rFonts w:asciiTheme="minorHAnsi" w:hAnsiTheme="minorHAnsi"/>
          <w:sz w:val="22"/>
          <w:szCs w:val="22"/>
        </w:rPr>
        <w:tab/>
        <w:t>geen Alerts aanwezig, maar wel gewenst</w:t>
      </w:r>
    </w:p>
    <w:tbl>
      <w:tblPr>
        <w:tblStyle w:val="Tabelraster"/>
        <w:tblW w:w="0" w:type="auto"/>
        <w:tblInd w:w="108" w:type="dxa"/>
        <w:tblLook w:val="04A0" w:firstRow="1" w:lastRow="0" w:firstColumn="1" w:lastColumn="0" w:noHBand="0" w:noVBand="1"/>
      </w:tblPr>
      <w:tblGrid>
        <w:gridCol w:w="1287"/>
        <w:gridCol w:w="4087"/>
        <w:gridCol w:w="3806"/>
      </w:tblGrid>
      <w:tr w:rsidR="008A558E" w:rsidRPr="006719C1" w14:paraId="5699B139" w14:textId="77777777" w:rsidTr="00802D11">
        <w:tc>
          <w:tcPr>
            <w:tcW w:w="1287" w:type="dxa"/>
            <w:shd w:val="clear" w:color="auto" w:fill="95B3D7" w:themeFill="accent1" w:themeFillTint="99"/>
          </w:tcPr>
          <w:p w14:paraId="536B3F77" w14:textId="02115057" w:rsidR="008A558E" w:rsidRPr="006719C1" w:rsidRDefault="008A558E" w:rsidP="00D44221">
            <w:pPr>
              <w:pStyle w:val="Geenafstand"/>
            </w:pPr>
            <w:r w:rsidRPr="006719C1">
              <w:t>UMCU</w:t>
            </w:r>
          </w:p>
        </w:tc>
        <w:tc>
          <w:tcPr>
            <w:tcW w:w="4087" w:type="dxa"/>
          </w:tcPr>
          <w:p w14:paraId="546E9750" w14:textId="77777777" w:rsidR="008A558E" w:rsidRPr="006719C1" w:rsidRDefault="008A558E" w:rsidP="00D44221">
            <w:pPr>
              <w:pStyle w:val="Geenafstand"/>
            </w:pPr>
            <w:r w:rsidRPr="006719C1">
              <w:t>13-</w:t>
            </w:r>
            <w:r w:rsidR="00B10701" w:rsidRPr="006719C1">
              <w:t>1</w:t>
            </w:r>
            <w:r w:rsidRPr="006719C1">
              <w:t>5983</w:t>
            </w:r>
          </w:p>
          <w:p w14:paraId="31AFC529" w14:textId="77777777" w:rsidR="008A558E" w:rsidRPr="006719C1" w:rsidRDefault="008A558E" w:rsidP="00D44221">
            <w:pPr>
              <w:pStyle w:val="Geenafstand"/>
            </w:pPr>
            <w:r w:rsidRPr="006719C1">
              <w:t>14-20487</w:t>
            </w:r>
          </w:p>
        </w:tc>
        <w:tc>
          <w:tcPr>
            <w:tcW w:w="3806" w:type="dxa"/>
          </w:tcPr>
          <w:p w14:paraId="3F2B7B5A" w14:textId="77777777" w:rsidR="008A558E" w:rsidRPr="006719C1" w:rsidRDefault="00B10701" w:rsidP="00D44221">
            <w:pPr>
              <w:pStyle w:val="Geenafstand"/>
            </w:pPr>
            <w:r w:rsidRPr="006719C1">
              <w:t>TD, HRV</w:t>
            </w:r>
          </w:p>
          <w:p w14:paraId="02281426" w14:textId="77777777" w:rsidR="00B10701" w:rsidRPr="006719C1" w:rsidRDefault="00B10701" w:rsidP="00D44221">
            <w:pPr>
              <w:pStyle w:val="Geenafstand"/>
            </w:pPr>
            <w:r w:rsidRPr="006719C1">
              <w:t>geen info</w:t>
            </w:r>
          </w:p>
        </w:tc>
      </w:tr>
      <w:tr w:rsidR="008A558E" w:rsidRPr="006719C1" w14:paraId="29108457" w14:textId="77777777" w:rsidTr="00802D11">
        <w:tc>
          <w:tcPr>
            <w:tcW w:w="1287" w:type="dxa"/>
            <w:shd w:val="clear" w:color="auto" w:fill="95B3D7" w:themeFill="accent1" w:themeFillTint="99"/>
          </w:tcPr>
          <w:p w14:paraId="6130B31F" w14:textId="77777777" w:rsidR="008A558E" w:rsidRPr="006719C1" w:rsidRDefault="004921CD" w:rsidP="00D44221">
            <w:pPr>
              <w:pStyle w:val="Geenafstand"/>
            </w:pPr>
            <w:r w:rsidRPr="006719C1">
              <w:t>LUMC</w:t>
            </w:r>
          </w:p>
        </w:tc>
        <w:tc>
          <w:tcPr>
            <w:tcW w:w="4087" w:type="dxa"/>
          </w:tcPr>
          <w:p w14:paraId="24548DD2" w14:textId="77777777" w:rsidR="008A558E" w:rsidRPr="006719C1" w:rsidRDefault="008A558E" w:rsidP="00D44221">
            <w:pPr>
              <w:pStyle w:val="Geenafstand"/>
            </w:pPr>
            <w:r w:rsidRPr="006719C1">
              <w:t>13-13440</w:t>
            </w:r>
          </w:p>
          <w:p w14:paraId="5AD177CC" w14:textId="77777777" w:rsidR="008A558E" w:rsidRPr="006719C1" w:rsidRDefault="008A558E" w:rsidP="00D44221">
            <w:pPr>
              <w:pStyle w:val="Geenafstand"/>
            </w:pPr>
            <w:r w:rsidRPr="006719C1">
              <w:t>14-15274</w:t>
            </w:r>
            <w:r w:rsidRPr="006719C1">
              <w:br/>
              <w:t>PV-14-16656</w:t>
            </w:r>
          </w:p>
          <w:p w14:paraId="30EDA407" w14:textId="77777777" w:rsidR="008A558E" w:rsidRPr="006719C1" w:rsidRDefault="008A558E" w:rsidP="00D44221">
            <w:pPr>
              <w:pStyle w:val="Geenafstand"/>
            </w:pPr>
            <w:r w:rsidRPr="006719C1">
              <w:t>PV-13-13140</w:t>
            </w:r>
          </w:p>
          <w:p w14:paraId="27BA6EFF" w14:textId="77777777" w:rsidR="008A558E" w:rsidRPr="006719C1" w:rsidRDefault="008A558E" w:rsidP="00D44221">
            <w:pPr>
              <w:pStyle w:val="Geenafstand"/>
            </w:pPr>
            <w:r w:rsidRPr="006719C1">
              <w:t>PV-14-17639</w:t>
            </w:r>
          </w:p>
        </w:tc>
        <w:tc>
          <w:tcPr>
            <w:tcW w:w="3806" w:type="dxa"/>
          </w:tcPr>
          <w:p w14:paraId="3640E6EF" w14:textId="77777777" w:rsidR="008A558E" w:rsidRPr="006719C1" w:rsidRDefault="00AB5698" w:rsidP="00D44221">
            <w:pPr>
              <w:pStyle w:val="Geenafstand"/>
              <w:rPr>
                <w:lang w:val="en-US"/>
              </w:rPr>
            </w:pPr>
            <w:r w:rsidRPr="006719C1">
              <w:rPr>
                <w:lang w:val="en-US"/>
              </w:rPr>
              <w:t>TD, HRM, HRM</w:t>
            </w:r>
          </w:p>
          <w:p w14:paraId="72E81E70" w14:textId="77777777" w:rsidR="00AB5698" w:rsidRPr="006719C1" w:rsidRDefault="00AB5698" w:rsidP="00D44221">
            <w:pPr>
              <w:pStyle w:val="Geenafstand"/>
              <w:rPr>
                <w:lang w:val="en-US"/>
              </w:rPr>
            </w:pPr>
            <w:r w:rsidRPr="006719C1">
              <w:rPr>
                <w:lang w:val="en-US"/>
              </w:rPr>
              <w:t>TD, HRI, HRV</w:t>
            </w:r>
          </w:p>
          <w:p w14:paraId="4DE490B1" w14:textId="77777777" w:rsidR="00AB5698" w:rsidRPr="006719C1" w:rsidRDefault="00AB5698" w:rsidP="00D44221">
            <w:pPr>
              <w:pStyle w:val="Geenafstand"/>
            </w:pPr>
            <w:r w:rsidRPr="006719C1">
              <w:t>HRI, HRV, HRV</w:t>
            </w:r>
          </w:p>
          <w:p w14:paraId="548FC69E" w14:textId="77777777" w:rsidR="00AB5698" w:rsidRPr="006719C1" w:rsidRDefault="00AB5698" w:rsidP="00D44221">
            <w:pPr>
              <w:pStyle w:val="Geenafstand"/>
            </w:pPr>
            <w:r w:rsidRPr="006719C1">
              <w:t>HRI, HRV</w:t>
            </w:r>
          </w:p>
          <w:p w14:paraId="2AC37FF4" w14:textId="77777777" w:rsidR="00AB5698" w:rsidRPr="006719C1" w:rsidRDefault="00AB5698" w:rsidP="00D44221">
            <w:pPr>
              <w:pStyle w:val="Geenafstand"/>
            </w:pPr>
            <w:r w:rsidRPr="006719C1">
              <w:t>HRI, HRV</w:t>
            </w:r>
          </w:p>
        </w:tc>
      </w:tr>
      <w:tr w:rsidR="008A558E" w:rsidRPr="006719C1" w14:paraId="1C0089F9" w14:textId="77777777" w:rsidTr="00802D11">
        <w:tc>
          <w:tcPr>
            <w:tcW w:w="1287" w:type="dxa"/>
            <w:shd w:val="clear" w:color="auto" w:fill="95B3D7" w:themeFill="accent1" w:themeFillTint="99"/>
          </w:tcPr>
          <w:p w14:paraId="79B1C921" w14:textId="77777777" w:rsidR="008A558E" w:rsidRPr="006719C1" w:rsidRDefault="008C3AF9" w:rsidP="00D44221">
            <w:pPr>
              <w:pStyle w:val="Geenafstand"/>
            </w:pPr>
            <w:r w:rsidRPr="006719C1">
              <w:t>MAASTRO</w:t>
            </w:r>
          </w:p>
        </w:tc>
        <w:tc>
          <w:tcPr>
            <w:tcW w:w="4087" w:type="dxa"/>
          </w:tcPr>
          <w:p w14:paraId="347DFACA" w14:textId="77777777" w:rsidR="008A558E" w:rsidRPr="006719C1" w:rsidRDefault="008A558E" w:rsidP="00D44221">
            <w:pPr>
              <w:pStyle w:val="Geenafstand"/>
            </w:pPr>
            <w:r w:rsidRPr="006719C1">
              <w:t>13-00895</w:t>
            </w:r>
          </w:p>
        </w:tc>
        <w:tc>
          <w:tcPr>
            <w:tcW w:w="3806" w:type="dxa"/>
          </w:tcPr>
          <w:p w14:paraId="600ADE57" w14:textId="77777777" w:rsidR="008A558E" w:rsidRPr="006719C1" w:rsidRDefault="000A1517" w:rsidP="00D44221">
            <w:pPr>
              <w:pStyle w:val="Geenafstand"/>
            </w:pPr>
            <w:r w:rsidRPr="006719C1">
              <w:t>TD</w:t>
            </w:r>
          </w:p>
        </w:tc>
      </w:tr>
    </w:tbl>
    <w:p w14:paraId="5BB9CB2E" w14:textId="77777777" w:rsidR="005059E6" w:rsidRPr="006719C1" w:rsidRDefault="00F87CF6" w:rsidP="00F84014">
      <w:pPr>
        <w:pStyle w:val="Geenafstand"/>
      </w:pPr>
      <w:r w:rsidRPr="006719C1">
        <w:rPr>
          <w:noProof/>
          <w:lang w:eastAsia="nl-NL"/>
        </w:rPr>
        <w:drawing>
          <wp:inline distT="0" distB="0" distL="0" distR="0" wp14:anchorId="4415C9B4" wp14:editId="78E129C0">
            <wp:extent cx="5760720" cy="2743200"/>
            <wp:effectExtent l="0" t="0" r="1143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B4869F" w14:textId="77777777" w:rsidR="00241468" w:rsidRPr="006719C1" w:rsidRDefault="00241468" w:rsidP="00F84014">
      <w:pPr>
        <w:pStyle w:val="Geenafstand"/>
      </w:pPr>
    </w:p>
    <w:p w14:paraId="059D2C40" w14:textId="670B3148" w:rsidR="00EE08FA" w:rsidRPr="006719C1" w:rsidRDefault="00241468"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rPr>
          <w:b/>
        </w:rPr>
      </w:pPr>
      <w:r w:rsidRPr="006719C1">
        <w:rPr>
          <w:b/>
          <w:u w:val="single"/>
        </w:rPr>
        <w:t xml:space="preserve">Conclusie </w:t>
      </w:r>
      <w:r w:rsidR="00AF1FEC">
        <w:rPr>
          <w:b/>
          <w:u w:val="single"/>
        </w:rPr>
        <w:t>2</w:t>
      </w:r>
      <w:r w:rsidR="006719C1">
        <w:rPr>
          <w:b/>
          <w:u w:val="single"/>
        </w:rPr>
        <w:t>.</w:t>
      </w:r>
      <w:r w:rsidRPr="006719C1">
        <w:rPr>
          <w:b/>
          <w:u w:val="single"/>
        </w:rPr>
        <w:t>2</w:t>
      </w:r>
      <w:r w:rsidR="00EE08FA" w:rsidRPr="006719C1">
        <w:rPr>
          <w:b/>
        </w:rPr>
        <w:t>:</w:t>
      </w:r>
    </w:p>
    <w:p w14:paraId="79B7465A" w14:textId="23C34E06" w:rsidR="00241468" w:rsidRPr="006719C1" w:rsidRDefault="00241468"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pPr>
      <w:r w:rsidRPr="006719C1">
        <w:t>bij deze problematiek zijn de faalwijze</w:t>
      </w:r>
      <w:r w:rsidR="008E7042" w:rsidRPr="006719C1">
        <w:t>n</w:t>
      </w:r>
      <w:r w:rsidRPr="006719C1">
        <w:t xml:space="preserve"> </w:t>
      </w:r>
      <w:r w:rsidR="00C9511A">
        <w:t>“</w:t>
      </w:r>
      <w:r w:rsidRPr="006719C1">
        <w:t>techniek design</w:t>
      </w:r>
      <w:r w:rsidR="00C9511A">
        <w:t>”</w:t>
      </w:r>
      <w:r w:rsidRPr="006719C1">
        <w:t xml:space="preserve"> en </w:t>
      </w:r>
      <w:r w:rsidR="00C9511A">
        <w:t>“</w:t>
      </w:r>
      <w:r w:rsidRPr="006719C1">
        <w:t>menselijke faalwijze</w:t>
      </w:r>
      <w:r w:rsidR="008E7042" w:rsidRPr="006719C1">
        <w:t>n</w:t>
      </w:r>
      <w:r w:rsidR="00C9511A">
        <w:t>”</w:t>
      </w:r>
      <w:r w:rsidRPr="006719C1">
        <w:t xml:space="preserve"> </w:t>
      </w:r>
      <w:r w:rsidR="00EE08FA" w:rsidRPr="006719C1">
        <w:t>(</w:t>
      </w:r>
      <w:r w:rsidRPr="006719C1">
        <w:t xml:space="preserve">HRI, HRV)  het meest gescoord. </w:t>
      </w:r>
    </w:p>
    <w:p w14:paraId="2043395A" w14:textId="77777777" w:rsidR="0095418A" w:rsidRDefault="0095418A" w:rsidP="00F84014">
      <w:pPr>
        <w:pStyle w:val="Geenafstand"/>
        <w:rPr>
          <w:highlight w:val="yellow"/>
        </w:rPr>
      </w:pPr>
    </w:p>
    <w:p w14:paraId="78CA71E4" w14:textId="09B53D94" w:rsidR="00241468" w:rsidRDefault="00A86BA0" w:rsidP="00F84014">
      <w:pPr>
        <w:pStyle w:val="Geenafstand"/>
      </w:pPr>
      <w:r w:rsidRPr="005E26CD">
        <w:t>V</w:t>
      </w:r>
      <w:r w:rsidR="00241468" w:rsidRPr="005E26CD">
        <w:t xml:space="preserve">oorbeeld </w:t>
      </w:r>
      <w:r w:rsidR="002D5CE0">
        <w:t>pop-up/</w:t>
      </w:r>
      <w:r w:rsidR="002D5CE0" w:rsidRPr="005E26CD">
        <w:t>alert</w:t>
      </w:r>
      <w:r w:rsidRPr="005E26CD">
        <w:t>:</w:t>
      </w:r>
      <w:r w:rsidR="00241468" w:rsidRPr="006719C1">
        <w:t xml:space="preserve"> </w:t>
      </w:r>
    </w:p>
    <w:p w14:paraId="4DFBE505" w14:textId="5EFB0ADD" w:rsidR="0095418A" w:rsidRDefault="00A86BA0" w:rsidP="00580D5F">
      <w:pPr>
        <w:pStyle w:val="Geenafstand"/>
        <w:numPr>
          <w:ilvl w:val="0"/>
          <w:numId w:val="28"/>
        </w:numPr>
        <w:rPr>
          <w:rFonts w:ascii="Calibri" w:eastAsia="Times New Roman" w:hAnsi="Calibri" w:cs="Times New Roman"/>
          <w:color w:val="000000"/>
          <w:lang w:eastAsia="nl-NL"/>
        </w:rPr>
      </w:pPr>
      <w:r w:rsidRPr="0095207F">
        <w:rPr>
          <w:rFonts w:ascii="Calibri" w:eastAsia="Times New Roman" w:hAnsi="Calibri" w:cs="Times New Roman"/>
          <w:color w:val="000000"/>
          <w:lang w:eastAsia="nl-NL"/>
        </w:rPr>
        <w:t xml:space="preserve">Geen </w:t>
      </w:r>
      <w:r w:rsidR="002D5CE0">
        <w:t>pop-up/alert</w:t>
      </w:r>
      <w:r w:rsidRPr="0095207F">
        <w:rPr>
          <w:rFonts w:ascii="Calibri" w:eastAsia="Times New Roman" w:hAnsi="Calibri" w:cs="Times New Roman"/>
          <w:color w:val="000000"/>
          <w:lang w:eastAsia="nl-NL"/>
        </w:rPr>
        <w:t xml:space="preserve">, waardoor de database vol loopt op de </w:t>
      </w:r>
      <w:proofErr w:type="spellStart"/>
      <w:r w:rsidRPr="0095207F">
        <w:rPr>
          <w:rFonts w:ascii="Calibri" w:eastAsia="Times New Roman" w:hAnsi="Calibri" w:cs="Times New Roman"/>
          <w:color w:val="000000"/>
          <w:lang w:eastAsia="nl-NL"/>
        </w:rPr>
        <w:t>linac</w:t>
      </w:r>
      <w:proofErr w:type="spellEnd"/>
      <w:r w:rsidRPr="0095207F">
        <w:rPr>
          <w:rFonts w:ascii="Calibri" w:eastAsia="Times New Roman" w:hAnsi="Calibri" w:cs="Times New Roman"/>
          <w:color w:val="000000"/>
          <w:lang w:eastAsia="nl-NL"/>
        </w:rPr>
        <w:t xml:space="preserve"> en hierdoor komen de DGRT beelden niet bij Fysica</w:t>
      </w:r>
      <w:r w:rsidR="00A67617">
        <w:rPr>
          <w:rFonts w:ascii="Calibri" w:eastAsia="Times New Roman" w:hAnsi="Calibri" w:cs="Times New Roman"/>
          <w:color w:val="000000"/>
          <w:lang w:eastAsia="nl-NL"/>
        </w:rPr>
        <w:t xml:space="preserve">, MV device en </w:t>
      </w:r>
      <w:proofErr w:type="spellStart"/>
      <w:r w:rsidR="00A67617">
        <w:rPr>
          <w:rFonts w:ascii="Calibri" w:eastAsia="Times New Roman" w:hAnsi="Calibri" w:cs="Times New Roman"/>
          <w:color w:val="000000"/>
          <w:lang w:eastAsia="nl-NL"/>
        </w:rPr>
        <w:t>afstanddetectie</w:t>
      </w:r>
      <w:proofErr w:type="spellEnd"/>
      <w:r w:rsidR="00A67617">
        <w:rPr>
          <w:rFonts w:ascii="Calibri" w:eastAsia="Times New Roman" w:hAnsi="Calibri" w:cs="Times New Roman"/>
          <w:color w:val="000000"/>
          <w:lang w:eastAsia="nl-NL"/>
        </w:rPr>
        <w:t>, pre-</w:t>
      </w:r>
      <w:proofErr w:type="spellStart"/>
      <w:r w:rsidR="00A67617">
        <w:rPr>
          <w:rFonts w:ascii="Calibri" w:eastAsia="Times New Roman" w:hAnsi="Calibri" w:cs="Times New Roman"/>
          <w:color w:val="000000"/>
          <w:lang w:eastAsia="nl-NL"/>
        </w:rPr>
        <w:t>accoord</w:t>
      </w:r>
      <w:proofErr w:type="spellEnd"/>
      <w:r w:rsidR="00A67617">
        <w:rPr>
          <w:rFonts w:ascii="Calibri" w:eastAsia="Times New Roman" w:hAnsi="Calibri" w:cs="Times New Roman"/>
          <w:color w:val="000000"/>
          <w:lang w:eastAsia="nl-NL"/>
        </w:rPr>
        <w:t xml:space="preserve"> (typische MAASTRO inrichting)</w:t>
      </w:r>
      <w:r w:rsidR="005E26CD">
        <w:rPr>
          <w:rFonts w:ascii="Calibri" w:eastAsia="Times New Roman" w:hAnsi="Calibri" w:cs="Times New Roman"/>
          <w:color w:val="000000"/>
          <w:lang w:eastAsia="nl-NL"/>
        </w:rPr>
        <w:t>.</w:t>
      </w:r>
    </w:p>
    <w:p w14:paraId="08DD6633" w14:textId="31250BD1" w:rsidR="00A86BA0" w:rsidRPr="00580D5F" w:rsidRDefault="00A86BA0" w:rsidP="00580D5F">
      <w:pPr>
        <w:pStyle w:val="Lijstalinea"/>
        <w:numPr>
          <w:ilvl w:val="0"/>
          <w:numId w:val="28"/>
        </w:numPr>
        <w:rPr>
          <w:lang w:val="nl-NL"/>
        </w:rPr>
      </w:pPr>
      <w:r w:rsidRPr="00580D5F">
        <w:rPr>
          <w:lang w:val="nl-NL"/>
        </w:rPr>
        <w:t xml:space="preserve">Code individueel is gelijk aan code </w:t>
      </w:r>
      <w:proofErr w:type="spellStart"/>
      <w:r w:rsidRPr="00580D5F">
        <w:rPr>
          <w:lang w:val="nl-NL"/>
        </w:rPr>
        <w:t>sj</w:t>
      </w:r>
      <w:proofErr w:type="spellEnd"/>
      <w:r w:rsidRPr="00580D5F">
        <w:rPr>
          <w:lang w:val="nl-NL"/>
        </w:rPr>
        <w:t xml:space="preserve"> 10x10, Veld niet gecontroleerd</w:t>
      </w:r>
      <w:r w:rsidR="005E26CD">
        <w:rPr>
          <w:lang w:val="nl-NL"/>
        </w:rPr>
        <w:t>.</w:t>
      </w:r>
      <w:r w:rsidRPr="00580D5F">
        <w:rPr>
          <w:lang w:val="nl-NL"/>
        </w:rPr>
        <w:t xml:space="preserve"> </w:t>
      </w:r>
    </w:p>
    <w:p w14:paraId="13B10D40" w14:textId="5F0A0BF1" w:rsidR="00A86BA0" w:rsidRPr="00580D5F" w:rsidRDefault="00A86BA0" w:rsidP="00580D5F">
      <w:pPr>
        <w:pStyle w:val="Lijstalinea"/>
        <w:numPr>
          <w:ilvl w:val="0"/>
          <w:numId w:val="28"/>
        </w:numPr>
        <w:rPr>
          <w:rFonts w:eastAsia="Times New Roman" w:cstheme="minorHAnsi"/>
          <w:lang w:eastAsia="nl-NL"/>
        </w:rPr>
      </w:pPr>
      <w:r w:rsidRPr="000652CF">
        <w:rPr>
          <w:rFonts w:eastAsia="Times New Roman" w:cstheme="minorHAnsi"/>
          <w:lang w:val="nl-NL" w:eastAsia="nl-NL"/>
        </w:rPr>
        <w:t xml:space="preserve">Terug gekeken in Theraview bij een aantal patiënten of de Y verschuiving wel altijd is meegenomen in de NAL, dit blijkt bij een aantal patiënten niet zo te zijn. Tot nu toe lijkt het alleen voor te komen wanneer de laterale hoek niet exact op 90 graden is, dan herkent Theraview dit niet als lateraal en wordt deze dus niet meegenomen in de NAL berekening, waardoor er helemaal geen Y </w:t>
      </w:r>
      <w:proofErr w:type="spellStart"/>
      <w:r w:rsidRPr="000652CF">
        <w:rPr>
          <w:rFonts w:eastAsia="Times New Roman" w:cstheme="minorHAnsi"/>
          <w:lang w:val="nl-NL" w:eastAsia="nl-NL"/>
        </w:rPr>
        <w:t>translation</w:t>
      </w:r>
      <w:proofErr w:type="spellEnd"/>
      <w:r w:rsidRPr="000652CF">
        <w:rPr>
          <w:rFonts w:eastAsia="Times New Roman" w:cstheme="minorHAnsi"/>
          <w:lang w:val="nl-NL" w:eastAsia="nl-NL"/>
        </w:rPr>
        <w:t xml:space="preserve"> uitkomt omdat de VA pi niet mee doet in de Y richting.  </w:t>
      </w:r>
    </w:p>
    <w:p w14:paraId="16D2BE01" w14:textId="32EAA6F8" w:rsidR="00A27FBB" w:rsidRPr="005E26CD" w:rsidRDefault="00A86BA0" w:rsidP="00F84014">
      <w:pPr>
        <w:pStyle w:val="Lijstalinea"/>
        <w:numPr>
          <w:ilvl w:val="0"/>
          <w:numId w:val="28"/>
        </w:numPr>
        <w:rPr>
          <w:color w:val="4F81BD" w:themeColor="accent1"/>
        </w:rPr>
      </w:pPr>
      <w:r w:rsidRPr="005E26CD">
        <w:rPr>
          <w:rFonts w:eastAsia="Times New Roman" w:cstheme="minorHAnsi"/>
          <w:lang w:val="nl-NL" w:eastAsia="nl-NL"/>
        </w:rPr>
        <w:t>laborant die het toestel bediende dacht dat de bestraling klaar is waardoor patiënt van tafel is gehaald en 6 MU te weinig is bestraald</w:t>
      </w:r>
      <w:r w:rsidR="005E26CD">
        <w:rPr>
          <w:rFonts w:eastAsia="Times New Roman" w:cstheme="minorHAnsi"/>
          <w:lang w:val="nl-NL" w:eastAsia="nl-NL"/>
        </w:rPr>
        <w:t>.</w:t>
      </w:r>
    </w:p>
    <w:p w14:paraId="1BC52187" w14:textId="310E1FFF" w:rsidR="005059E6" w:rsidRPr="006719C1" w:rsidRDefault="00A27FBB" w:rsidP="006719C1">
      <w:pPr>
        <w:pStyle w:val="Geenafstand"/>
      </w:pPr>
      <w:r w:rsidRPr="006719C1">
        <w:rPr>
          <w:b/>
          <w:color w:val="4F81BD" w:themeColor="accent1"/>
        </w:rPr>
        <w:t xml:space="preserve">ad </w:t>
      </w:r>
      <w:r w:rsidR="00AF1FEC">
        <w:rPr>
          <w:b/>
          <w:color w:val="4F81BD" w:themeColor="accent1"/>
        </w:rPr>
        <w:t>2</w:t>
      </w:r>
      <w:r w:rsidRPr="006719C1">
        <w:rPr>
          <w:b/>
          <w:color w:val="4F81BD" w:themeColor="accent1"/>
        </w:rPr>
        <w:t>.3</w:t>
      </w:r>
      <w:r w:rsidRPr="006719C1">
        <w:rPr>
          <w:b/>
          <w:color w:val="4F81BD" w:themeColor="accent1"/>
        </w:rPr>
        <w:tab/>
        <w:t>onduidelijke Alert voor gebruiker (Ok / HKK-problematiek)</w:t>
      </w:r>
    </w:p>
    <w:tbl>
      <w:tblPr>
        <w:tblStyle w:val="Tabelraster"/>
        <w:tblW w:w="0" w:type="auto"/>
        <w:tblInd w:w="108" w:type="dxa"/>
        <w:tblLook w:val="04A0" w:firstRow="1" w:lastRow="0" w:firstColumn="1" w:lastColumn="0" w:noHBand="0" w:noVBand="1"/>
      </w:tblPr>
      <w:tblGrid>
        <w:gridCol w:w="1287"/>
        <w:gridCol w:w="4087"/>
        <w:gridCol w:w="3806"/>
      </w:tblGrid>
      <w:tr w:rsidR="008A558E" w:rsidRPr="006719C1" w14:paraId="2AEFDA17" w14:textId="77777777" w:rsidTr="00802D11">
        <w:tc>
          <w:tcPr>
            <w:tcW w:w="1287" w:type="dxa"/>
            <w:shd w:val="clear" w:color="auto" w:fill="95B3D7" w:themeFill="accent1" w:themeFillTint="99"/>
          </w:tcPr>
          <w:p w14:paraId="74A4042B" w14:textId="77777777" w:rsidR="008A558E" w:rsidRPr="006719C1" w:rsidRDefault="008A558E" w:rsidP="00D44221">
            <w:pPr>
              <w:pStyle w:val="Geenafstand"/>
            </w:pPr>
            <w:r w:rsidRPr="006719C1">
              <w:t>UMCU</w:t>
            </w:r>
          </w:p>
        </w:tc>
        <w:tc>
          <w:tcPr>
            <w:tcW w:w="4087" w:type="dxa"/>
          </w:tcPr>
          <w:p w14:paraId="5340D470" w14:textId="77777777" w:rsidR="008A558E" w:rsidRPr="006719C1" w:rsidRDefault="008A558E" w:rsidP="00D44221">
            <w:pPr>
              <w:pStyle w:val="Geenafstand"/>
            </w:pPr>
            <w:r w:rsidRPr="006719C1">
              <w:t>13-13948</w:t>
            </w:r>
          </w:p>
          <w:p w14:paraId="7922BF66" w14:textId="77777777" w:rsidR="008A558E" w:rsidRPr="006719C1" w:rsidRDefault="000B7E42" w:rsidP="00D44221">
            <w:pPr>
              <w:pStyle w:val="Geenafstand"/>
            </w:pPr>
            <w:r w:rsidRPr="006719C1">
              <w:t>13-14430</w:t>
            </w:r>
          </w:p>
          <w:p w14:paraId="4515AFC7" w14:textId="77777777" w:rsidR="008A558E" w:rsidRPr="006719C1" w:rsidRDefault="008A558E" w:rsidP="00D44221">
            <w:pPr>
              <w:pStyle w:val="Geenafstand"/>
            </w:pPr>
            <w:r w:rsidRPr="006719C1">
              <w:t>14-18493</w:t>
            </w:r>
          </w:p>
          <w:p w14:paraId="6C054BB8" w14:textId="77777777" w:rsidR="008A558E" w:rsidRPr="006719C1" w:rsidRDefault="008A558E" w:rsidP="00D44221">
            <w:pPr>
              <w:pStyle w:val="Geenafstand"/>
            </w:pPr>
            <w:r w:rsidRPr="006719C1">
              <w:lastRenderedPageBreak/>
              <w:t>14-20195</w:t>
            </w:r>
          </w:p>
          <w:p w14:paraId="2236B74C" w14:textId="77777777" w:rsidR="008A558E" w:rsidRPr="006719C1" w:rsidRDefault="008A558E" w:rsidP="00D44221">
            <w:pPr>
              <w:pStyle w:val="Geenafstand"/>
            </w:pPr>
            <w:r w:rsidRPr="006719C1">
              <w:t>14-21127</w:t>
            </w:r>
          </w:p>
        </w:tc>
        <w:tc>
          <w:tcPr>
            <w:tcW w:w="3806" w:type="dxa"/>
          </w:tcPr>
          <w:p w14:paraId="2822B65A" w14:textId="77777777" w:rsidR="008A558E" w:rsidRPr="006719C1" w:rsidRDefault="00B10701" w:rsidP="00D44221">
            <w:pPr>
              <w:pStyle w:val="Geenafstand"/>
            </w:pPr>
            <w:r w:rsidRPr="006719C1">
              <w:lastRenderedPageBreak/>
              <w:t>HRI</w:t>
            </w:r>
          </w:p>
          <w:p w14:paraId="56BA6912" w14:textId="77777777" w:rsidR="00B10701" w:rsidRPr="006719C1" w:rsidRDefault="000B7E42" w:rsidP="00D44221">
            <w:pPr>
              <w:pStyle w:val="Geenafstand"/>
            </w:pPr>
            <w:r w:rsidRPr="006719C1">
              <w:t>TM</w:t>
            </w:r>
          </w:p>
          <w:p w14:paraId="485DB13A" w14:textId="77777777" w:rsidR="00B10701" w:rsidRPr="006719C1" w:rsidRDefault="00B10701" w:rsidP="00D44221">
            <w:pPr>
              <w:pStyle w:val="Geenafstand"/>
            </w:pPr>
            <w:r w:rsidRPr="006719C1">
              <w:t>HRI, HRI, PRF, HKK, OC, HRV, OM</w:t>
            </w:r>
          </w:p>
          <w:p w14:paraId="4D64E82B" w14:textId="77777777" w:rsidR="00B10701" w:rsidRPr="006719C1" w:rsidRDefault="000B7E42" w:rsidP="00D44221">
            <w:pPr>
              <w:pStyle w:val="Geenafstand"/>
            </w:pPr>
            <w:r w:rsidRPr="006719C1">
              <w:lastRenderedPageBreak/>
              <w:t>geen info</w:t>
            </w:r>
          </w:p>
          <w:p w14:paraId="332B9B41" w14:textId="77777777" w:rsidR="00B10701" w:rsidRPr="006719C1" w:rsidRDefault="00B10701" w:rsidP="00D44221">
            <w:pPr>
              <w:pStyle w:val="Geenafstand"/>
            </w:pPr>
            <w:r w:rsidRPr="006719C1">
              <w:t>OM, HSS, HRV</w:t>
            </w:r>
          </w:p>
        </w:tc>
      </w:tr>
      <w:tr w:rsidR="008A558E" w:rsidRPr="006719C1" w14:paraId="56BD4F84" w14:textId="77777777" w:rsidTr="00802D11">
        <w:tc>
          <w:tcPr>
            <w:tcW w:w="1287" w:type="dxa"/>
            <w:shd w:val="clear" w:color="auto" w:fill="95B3D7" w:themeFill="accent1" w:themeFillTint="99"/>
          </w:tcPr>
          <w:p w14:paraId="4E8E7727" w14:textId="77777777" w:rsidR="008A558E" w:rsidRPr="006719C1" w:rsidRDefault="004921CD" w:rsidP="00D44221">
            <w:pPr>
              <w:pStyle w:val="Geenafstand"/>
            </w:pPr>
            <w:r w:rsidRPr="006719C1">
              <w:lastRenderedPageBreak/>
              <w:t>LUMC</w:t>
            </w:r>
          </w:p>
        </w:tc>
        <w:tc>
          <w:tcPr>
            <w:tcW w:w="4087" w:type="dxa"/>
          </w:tcPr>
          <w:p w14:paraId="4A7DE1FE" w14:textId="77777777" w:rsidR="008A558E" w:rsidRPr="006719C1" w:rsidRDefault="008A558E" w:rsidP="00D44221">
            <w:pPr>
              <w:pStyle w:val="Geenafstand"/>
            </w:pPr>
            <w:r w:rsidRPr="006719C1">
              <w:t>PV-14 17591</w:t>
            </w:r>
          </w:p>
        </w:tc>
        <w:tc>
          <w:tcPr>
            <w:tcW w:w="3806" w:type="dxa"/>
          </w:tcPr>
          <w:p w14:paraId="5A53AA68" w14:textId="77777777" w:rsidR="008A558E" w:rsidRPr="006719C1" w:rsidRDefault="00AB5698" w:rsidP="00D44221">
            <w:pPr>
              <w:pStyle w:val="Geenafstand"/>
            </w:pPr>
            <w:r w:rsidRPr="006719C1">
              <w:t>HRQ, HRI, HRV, HRI</w:t>
            </w:r>
          </w:p>
        </w:tc>
      </w:tr>
      <w:tr w:rsidR="008A558E" w:rsidRPr="006719C1" w14:paraId="4FD076BC" w14:textId="77777777" w:rsidTr="00802D11">
        <w:tc>
          <w:tcPr>
            <w:tcW w:w="1287" w:type="dxa"/>
            <w:shd w:val="clear" w:color="auto" w:fill="95B3D7" w:themeFill="accent1" w:themeFillTint="99"/>
          </w:tcPr>
          <w:p w14:paraId="37A05ED5" w14:textId="77777777" w:rsidR="008A558E" w:rsidRPr="006719C1" w:rsidRDefault="008C3AF9" w:rsidP="00D44221">
            <w:pPr>
              <w:pStyle w:val="Geenafstand"/>
            </w:pPr>
            <w:r w:rsidRPr="006719C1">
              <w:t>MAASTRO</w:t>
            </w:r>
          </w:p>
        </w:tc>
        <w:tc>
          <w:tcPr>
            <w:tcW w:w="4087" w:type="dxa"/>
          </w:tcPr>
          <w:p w14:paraId="1E62F017" w14:textId="77777777" w:rsidR="008A558E" w:rsidRPr="006719C1" w:rsidRDefault="008A558E" w:rsidP="00D44221">
            <w:pPr>
              <w:pStyle w:val="Geenafstand"/>
            </w:pPr>
          </w:p>
        </w:tc>
        <w:tc>
          <w:tcPr>
            <w:tcW w:w="3806" w:type="dxa"/>
          </w:tcPr>
          <w:p w14:paraId="54A16C9C" w14:textId="77777777" w:rsidR="008A558E" w:rsidRPr="006719C1" w:rsidRDefault="008A558E" w:rsidP="00D44221">
            <w:pPr>
              <w:pStyle w:val="Geenafstand"/>
            </w:pPr>
          </w:p>
        </w:tc>
      </w:tr>
    </w:tbl>
    <w:p w14:paraId="0B67F0E1" w14:textId="77777777" w:rsidR="005059E6" w:rsidRDefault="00F87CF6" w:rsidP="00F84014">
      <w:pPr>
        <w:pStyle w:val="Geenafstand"/>
      </w:pPr>
      <w:r w:rsidRPr="006719C1">
        <w:rPr>
          <w:noProof/>
          <w:lang w:eastAsia="nl-NL"/>
        </w:rPr>
        <w:drawing>
          <wp:inline distT="0" distB="0" distL="0" distR="0" wp14:anchorId="608501F4" wp14:editId="3047D9CE">
            <wp:extent cx="5814060" cy="2743200"/>
            <wp:effectExtent l="0" t="0" r="152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671DAB" w14:textId="05EA21D6" w:rsidR="00233863" w:rsidRDefault="00233863">
      <w:pPr>
        <w:rPr>
          <w:b/>
          <w:u w:val="single"/>
        </w:rPr>
      </w:pPr>
    </w:p>
    <w:p w14:paraId="2D908E67" w14:textId="4D00F77D" w:rsidR="00EE08FA" w:rsidRPr="006719C1" w:rsidRDefault="00CE1A28" w:rsidP="00DE1EEB">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rPr>
          <w:b/>
          <w:u w:val="single"/>
        </w:rPr>
      </w:pPr>
      <w:r w:rsidRPr="006719C1">
        <w:rPr>
          <w:b/>
          <w:u w:val="single"/>
        </w:rPr>
        <w:t xml:space="preserve">Conclusie  </w:t>
      </w:r>
      <w:r w:rsidR="00AF1FEC">
        <w:rPr>
          <w:b/>
          <w:u w:val="single"/>
        </w:rPr>
        <w:t>2</w:t>
      </w:r>
      <w:r w:rsidR="006719C1">
        <w:rPr>
          <w:b/>
          <w:u w:val="single"/>
        </w:rPr>
        <w:t>.</w:t>
      </w:r>
      <w:r w:rsidRPr="006719C1">
        <w:rPr>
          <w:b/>
          <w:u w:val="single"/>
        </w:rPr>
        <w:t xml:space="preserve">3: </w:t>
      </w:r>
    </w:p>
    <w:p w14:paraId="51018E59" w14:textId="430760C7" w:rsidR="006719C1" w:rsidRPr="006719C1" w:rsidRDefault="00CE1A28" w:rsidP="00970FF5">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pPr>
      <w:r w:rsidRPr="006719C1">
        <w:t xml:space="preserve">bij deze problematiek zijn de </w:t>
      </w:r>
      <w:r w:rsidR="008E7042" w:rsidRPr="006719C1">
        <w:t>faalwijzen</w:t>
      </w:r>
      <w:r w:rsidRPr="006719C1">
        <w:t xml:space="preserve"> </w:t>
      </w:r>
      <w:r w:rsidR="00C9511A">
        <w:t>“</w:t>
      </w:r>
      <w:r w:rsidRPr="006719C1">
        <w:t>organisatie</w:t>
      </w:r>
      <w:r w:rsidR="00C9511A">
        <w:t>”</w:t>
      </w:r>
      <w:r w:rsidRPr="006719C1">
        <w:t xml:space="preserve"> het meest gescoord. Deze </w:t>
      </w:r>
      <w:r w:rsidR="004921CD" w:rsidRPr="006719C1">
        <w:t>categorie</w:t>
      </w:r>
      <w:r w:rsidRPr="006719C1">
        <w:t xml:space="preserve"> past ook erg bij </w:t>
      </w:r>
      <w:r w:rsidR="004921CD" w:rsidRPr="006719C1">
        <w:t xml:space="preserve">categorie </w:t>
      </w:r>
      <w:r w:rsidR="00EE08FA" w:rsidRPr="006719C1">
        <w:t>1.</w:t>
      </w:r>
      <w:r w:rsidR="00A27FBB" w:rsidRPr="006719C1">
        <w:t>1</w:t>
      </w:r>
    </w:p>
    <w:p w14:paraId="51F59F79" w14:textId="77777777" w:rsidR="005E26CD" w:rsidRDefault="005E26CD" w:rsidP="005E26CD">
      <w:pPr>
        <w:rPr>
          <w:rFonts w:eastAsia="Times New Roman" w:cstheme="minorHAnsi"/>
          <w:lang w:eastAsia="nl-NL"/>
        </w:rPr>
      </w:pPr>
      <w:r>
        <w:rPr>
          <w:rFonts w:eastAsia="Times New Roman" w:cstheme="minorHAnsi"/>
          <w:lang w:eastAsia="nl-NL"/>
        </w:rPr>
        <w:br/>
        <w:t xml:space="preserve">Voorbeeld: </w:t>
      </w:r>
    </w:p>
    <w:p w14:paraId="2FDCAD28" w14:textId="56F3BA73" w:rsidR="005E26CD" w:rsidRPr="005E26CD" w:rsidRDefault="005E26CD" w:rsidP="005E26CD">
      <w:pPr>
        <w:pStyle w:val="Lijstalinea"/>
        <w:numPr>
          <w:ilvl w:val="0"/>
          <w:numId w:val="34"/>
        </w:numPr>
        <w:rPr>
          <w:rFonts w:eastAsiaTheme="majorEastAsia" w:cstheme="majorBidi"/>
          <w:b/>
          <w:bCs/>
          <w:color w:val="4F81BD" w:themeColor="accent1"/>
          <w:lang w:val="en-US"/>
        </w:rPr>
      </w:pPr>
      <w:proofErr w:type="spellStart"/>
      <w:r w:rsidRPr="005E26CD">
        <w:rPr>
          <w:rFonts w:eastAsia="Times New Roman" w:cstheme="minorHAnsi"/>
          <w:lang w:eastAsia="nl-NL"/>
        </w:rPr>
        <w:t>Saggingsprobleem</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bij</w:t>
      </w:r>
      <w:proofErr w:type="spellEnd"/>
      <w:r w:rsidRPr="005E26CD">
        <w:rPr>
          <w:rFonts w:eastAsia="Times New Roman" w:cstheme="minorHAnsi"/>
          <w:lang w:eastAsia="nl-NL"/>
        </w:rPr>
        <w:t xml:space="preserve"> 1e </w:t>
      </w:r>
      <w:proofErr w:type="spellStart"/>
      <w:r w:rsidRPr="005E26CD">
        <w:rPr>
          <w:rFonts w:eastAsia="Times New Roman" w:cstheme="minorHAnsi"/>
          <w:lang w:eastAsia="nl-NL"/>
        </w:rPr>
        <w:t>fractie</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verkeerd</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opgelost</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Hierdoor</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onjuiste</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correctie</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uitgevoerd</w:t>
      </w:r>
      <w:proofErr w:type="spellEnd"/>
      <w:r w:rsidRPr="005E26CD">
        <w:rPr>
          <w:rFonts w:eastAsia="Times New Roman" w:cstheme="minorHAnsi"/>
          <w:lang w:eastAsia="nl-NL"/>
        </w:rPr>
        <w:t xml:space="preserve">. De wizard die </w:t>
      </w:r>
      <w:proofErr w:type="spellStart"/>
      <w:r w:rsidRPr="005E26CD">
        <w:rPr>
          <w:rFonts w:eastAsia="Times New Roman" w:cstheme="minorHAnsi"/>
          <w:lang w:eastAsia="nl-NL"/>
        </w:rPr>
        <w:t>bij</w:t>
      </w:r>
      <w:proofErr w:type="spellEnd"/>
      <w:r w:rsidRPr="005E26CD">
        <w:rPr>
          <w:rFonts w:eastAsia="Times New Roman" w:cstheme="minorHAnsi"/>
          <w:lang w:eastAsia="nl-NL"/>
        </w:rPr>
        <w:t xml:space="preserve"> sagging </w:t>
      </w:r>
      <w:proofErr w:type="spellStart"/>
      <w:r w:rsidRPr="005E26CD">
        <w:rPr>
          <w:rFonts w:eastAsia="Times New Roman" w:cstheme="minorHAnsi"/>
          <w:lang w:eastAsia="nl-NL"/>
        </w:rPr>
        <w:t>opkomt</w:t>
      </w:r>
      <w:proofErr w:type="spellEnd"/>
      <w:r w:rsidRPr="005E26CD">
        <w:rPr>
          <w:rFonts w:eastAsia="Times New Roman" w:cstheme="minorHAnsi"/>
          <w:lang w:eastAsia="nl-NL"/>
        </w:rPr>
        <w:t xml:space="preserve"> is </w:t>
      </w:r>
      <w:proofErr w:type="spellStart"/>
      <w:r w:rsidRPr="005E26CD">
        <w:rPr>
          <w:rFonts w:eastAsia="Times New Roman" w:cstheme="minorHAnsi"/>
          <w:lang w:eastAsia="nl-NL"/>
        </w:rPr>
        <w:t>niet</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juist</w:t>
      </w:r>
      <w:proofErr w:type="spellEnd"/>
      <w:r w:rsidRPr="005E26CD">
        <w:rPr>
          <w:rFonts w:eastAsia="Times New Roman" w:cstheme="minorHAnsi"/>
          <w:lang w:eastAsia="nl-NL"/>
        </w:rPr>
        <w:t xml:space="preserve"> </w:t>
      </w:r>
      <w:proofErr w:type="spellStart"/>
      <w:r w:rsidRPr="005E26CD">
        <w:rPr>
          <w:rFonts w:eastAsia="Times New Roman" w:cstheme="minorHAnsi"/>
          <w:lang w:eastAsia="nl-NL"/>
        </w:rPr>
        <w:t>geïnterpreteerd</w:t>
      </w:r>
      <w:proofErr w:type="spellEnd"/>
      <w:r w:rsidRPr="005E26CD">
        <w:rPr>
          <w:rFonts w:eastAsia="Times New Roman" w:cstheme="minorHAnsi"/>
          <w:lang w:eastAsia="nl-NL"/>
        </w:rPr>
        <w:t>.</w:t>
      </w:r>
      <w:r w:rsidRPr="005E26CD">
        <w:rPr>
          <w:rFonts w:eastAsiaTheme="majorEastAsia" w:cstheme="majorBidi"/>
          <w:b/>
          <w:bCs/>
          <w:color w:val="4F81BD" w:themeColor="accent1"/>
        </w:rPr>
        <w:t xml:space="preserve"> </w:t>
      </w:r>
    </w:p>
    <w:p w14:paraId="79FF4C98" w14:textId="77777777" w:rsidR="00970FF5" w:rsidRDefault="00970FF5" w:rsidP="006719C1">
      <w:pPr>
        <w:pStyle w:val="Kop2"/>
        <w:rPr>
          <w:rFonts w:asciiTheme="minorHAnsi" w:hAnsiTheme="minorHAnsi"/>
          <w:sz w:val="22"/>
          <w:szCs w:val="22"/>
        </w:rPr>
      </w:pPr>
    </w:p>
    <w:p w14:paraId="584B59EC" w14:textId="1CE6E09C" w:rsidR="005059E6" w:rsidRPr="006719C1" w:rsidRDefault="006719C1" w:rsidP="006719C1">
      <w:pPr>
        <w:pStyle w:val="Kop2"/>
        <w:rPr>
          <w:rFonts w:asciiTheme="minorHAnsi" w:hAnsiTheme="minorHAnsi"/>
          <w:sz w:val="22"/>
          <w:szCs w:val="22"/>
        </w:rPr>
      </w:pPr>
      <w:r w:rsidRPr="006719C1">
        <w:rPr>
          <w:rFonts w:asciiTheme="minorHAnsi" w:hAnsiTheme="minorHAnsi"/>
          <w:sz w:val="22"/>
          <w:szCs w:val="22"/>
        </w:rPr>
        <w:t xml:space="preserve">ad </w:t>
      </w:r>
      <w:r w:rsidR="00AF1FEC">
        <w:rPr>
          <w:rFonts w:asciiTheme="minorHAnsi" w:hAnsiTheme="minorHAnsi"/>
          <w:sz w:val="22"/>
          <w:szCs w:val="22"/>
        </w:rPr>
        <w:t>2</w:t>
      </w:r>
      <w:r w:rsidRPr="006719C1">
        <w:rPr>
          <w:rFonts w:asciiTheme="minorHAnsi" w:hAnsiTheme="minorHAnsi"/>
          <w:sz w:val="22"/>
          <w:szCs w:val="22"/>
        </w:rPr>
        <w:t>.</w:t>
      </w:r>
      <w:r>
        <w:rPr>
          <w:rFonts w:asciiTheme="minorHAnsi" w:hAnsiTheme="minorHAnsi"/>
          <w:sz w:val="22"/>
          <w:szCs w:val="22"/>
        </w:rPr>
        <w:t>4</w:t>
      </w:r>
      <w:r w:rsidRPr="006719C1">
        <w:rPr>
          <w:rFonts w:asciiTheme="minorHAnsi" w:hAnsiTheme="minorHAnsi"/>
          <w:sz w:val="22"/>
          <w:szCs w:val="22"/>
        </w:rPr>
        <w:tab/>
        <w:t>Alerts waarvan consequentie niet direct zichtbaar/herkenbaar is maar hoog risico zijn</w:t>
      </w:r>
    </w:p>
    <w:tbl>
      <w:tblPr>
        <w:tblStyle w:val="Tabelraster"/>
        <w:tblW w:w="0" w:type="auto"/>
        <w:tblInd w:w="108" w:type="dxa"/>
        <w:tblLook w:val="04A0" w:firstRow="1" w:lastRow="0" w:firstColumn="1" w:lastColumn="0" w:noHBand="0" w:noVBand="1"/>
      </w:tblPr>
      <w:tblGrid>
        <w:gridCol w:w="1287"/>
        <w:gridCol w:w="4087"/>
        <w:gridCol w:w="3806"/>
      </w:tblGrid>
      <w:tr w:rsidR="00AB5698" w:rsidRPr="006719C1" w14:paraId="48D53C9F" w14:textId="77777777" w:rsidTr="00802D11">
        <w:tc>
          <w:tcPr>
            <w:tcW w:w="1287" w:type="dxa"/>
            <w:shd w:val="clear" w:color="auto" w:fill="95B3D7" w:themeFill="accent1" w:themeFillTint="99"/>
          </w:tcPr>
          <w:p w14:paraId="5DC591AB" w14:textId="77777777" w:rsidR="00AB5698" w:rsidRPr="006719C1" w:rsidRDefault="00AB5698" w:rsidP="00D44221">
            <w:pPr>
              <w:pStyle w:val="Geenafstand"/>
            </w:pPr>
            <w:r w:rsidRPr="006719C1">
              <w:t>UMCU</w:t>
            </w:r>
          </w:p>
        </w:tc>
        <w:tc>
          <w:tcPr>
            <w:tcW w:w="4087" w:type="dxa"/>
          </w:tcPr>
          <w:p w14:paraId="7F722C47" w14:textId="77777777" w:rsidR="00AB5698" w:rsidRPr="006719C1" w:rsidRDefault="00AB5698" w:rsidP="00D44221">
            <w:pPr>
              <w:pStyle w:val="Geenafstand"/>
            </w:pPr>
            <w:r w:rsidRPr="006719C1">
              <w:t>13-14277</w:t>
            </w:r>
          </w:p>
          <w:p w14:paraId="5A1993DB" w14:textId="77777777" w:rsidR="00AB5698" w:rsidRPr="006719C1" w:rsidRDefault="00AB5698" w:rsidP="00D44221">
            <w:pPr>
              <w:pStyle w:val="Geenafstand"/>
            </w:pPr>
            <w:r w:rsidRPr="006719C1">
              <w:t>14-19080</w:t>
            </w:r>
          </w:p>
        </w:tc>
        <w:tc>
          <w:tcPr>
            <w:tcW w:w="3806" w:type="dxa"/>
          </w:tcPr>
          <w:p w14:paraId="224A2056" w14:textId="77777777" w:rsidR="00AB5698" w:rsidRPr="006719C1" w:rsidRDefault="000B7E42" w:rsidP="00D44221">
            <w:pPr>
              <w:pStyle w:val="Geenafstand"/>
            </w:pPr>
            <w:r w:rsidRPr="006719C1">
              <w:t>TD</w:t>
            </w:r>
          </w:p>
          <w:p w14:paraId="10C74CAD" w14:textId="77777777" w:rsidR="000B7E42" w:rsidRPr="006719C1" w:rsidRDefault="000B7E42" w:rsidP="00D44221">
            <w:pPr>
              <w:pStyle w:val="Geenafstand"/>
            </w:pPr>
            <w:r w:rsidRPr="006719C1">
              <w:t>HKK, OC</w:t>
            </w:r>
          </w:p>
        </w:tc>
      </w:tr>
      <w:tr w:rsidR="00AB5698" w:rsidRPr="006719C1" w14:paraId="711B740B" w14:textId="77777777" w:rsidTr="00802D11">
        <w:tc>
          <w:tcPr>
            <w:tcW w:w="1287" w:type="dxa"/>
            <w:shd w:val="clear" w:color="auto" w:fill="95B3D7" w:themeFill="accent1" w:themeFillTint="99"/>
          </w:tcPr>
          <w:p w14:paraId="37838D4F" w14:textId="77777777" w:rsidR="00AB5698" w:rsidRPr="006719C1" w:rsidRDefault="004921CD" w:rsidP="00D44221">
            <w:pPr>
              <w:pStyle w:val="Geenafstand"/>
            </w:pPr>
            <w:r w:rsidRPr="006719C1">
              <w:t>LUMC</w:t>
            </w:r>
          </w:p>
        </w:tc>
        <w:tc>
          <w:tcPr>
            <w:tcW w:w="4087" w:type="dxa"/>
          </w:tcPr>
          <w:p w14:paraId="4CD0D89B" w14:textId="77777777" w:rsidR="00AB5698" w:rsidRPr="006719C1" w:rsidRDefault="00AB5698" w:rsidP="00D44221">
            <w:pPr>
              <w:pStyle w:val="Geenafstand"/>
            </w:pPr>
            <w:r w:rsidRPr="006719C1">
              <w:t>14-15595</w:t>
            </w:r>
          </w:p>
          <w:p w14:paraId="03128209" w14:textId="77777777" w:rsidR="00AB5698" w:rsidRPr="006719C1" w:rsidRDefault="00AB5698" w:rsidP="00D44221">
            <w:pPr>
              <w:pStyle w:val="Geenafstand"/>
            </w:pPr>
            <w:r w:rsidRPr="006719C1">
              <w:t>PV-14-15371</w:t>
            </w:r>
          </w:p>
        </w:tc>
        <w:tc>
          <w:tcPr>
            <w:tcW w:w="3806" w:type="dxa"/>
          </w:tcPr>
          <w:p w14:paraId="781350EF" w14:textId="77777777" w:rsidR="00AB5698" w:rsidRPr="006719C1" w:rsidRDefault="00AB5698" w:rsidP="00D44221">
            <w:pPr>
              <w:pStyle w:val="Geenafstand"/>
            </w:pPr>
            <w:r w:rsidRPr="006719C1">
              <w:t>HRI, TD</w:t>
            </w:r>
          </w:p>
          <w:p w14:paraId="1814CD7A" w14:textId="77777777" w:rsidR="00AB5698" w:rsidRPr="006719C1" w:rsidRDefault="00AB5698" w:rsidP="00D44221">
            <w:pPr>
              <w:pStyle w:val="Geenafstand"/>
            </w:pPr>
            <w:r w:rsidRPr="006719C1">
              <w:t>HRI</w:t>
            </w:r>
          </w:p>
        </w:tc>
      </w:tr>
      <w:tr w:rsidR="00AB5698" w:rsidRPr="006719C1" w14:paraId="526F303A" w14:textId="77777777" w:rsidTr="00802D11">
        <w:tc>
          <w:tcPr>
            <w:tcW w:w="1287" w:type="dxa"/>
            <w:shd w:val="clear" w:color="auto" w:fill="95B3D7" w:themeFill="accent1" w:themeFillTint="99"/>
          </w:tcPr>
          <w:p w14:paraId="453FC913" w14:textId="77777777" w:rsidR="00AB5698" w:rsidRPr="006719C1" w:rsidRDefault="008C3AF9" w:rsidP="00D44221">
            <w:pPr>
              <w:pStyle w:val="Geenafstand"/>
            </w:pPr>
            <w:r w:rsidRPr="006719C1">
              <w:t>MAASTRO</w:t>
            </w:r>
          </w:p>
        </w:tc>
        <w:tc>
          <w:tcPr>
            <w:tcW w:w="4087" w:type="dxa"/>
          </w:tcPr>
          <w:p w14:paraId="3B11BA24" w14:textId="77777777" w:rsidR="00AB5698" w:rsidRPr="006719C1" w:rsidRDefault="00AB5698" w:rsidP="00D44221">
            <w:pPr>
              <w:pStyle w:val="Geenafstand"/>
            </w:pPr>
            <w:r w:rsidRPr="006719C1">
              <w:t>13-00793</w:t>
            </w:r>
          </w:p>
          <w:p w14:paraId="321EC18F" w14:textId="77777777" w:rsidR="00AB5698" w:rsidRPr="006719C1" w:rsidRDefault="00AB5698" w:rsidP="00D44221">
            <w:pPr>
              <w:pStyle w:val="Geenafstand"/>
            </w:pPr>
            <w:r w:rsidRPr="006719C1">
              <w:t>13-00878</w:t>
            </w:r>
          </w:p>
          <w:p w14:paraId="60F4538E" w14:textId="77777777" w:rsidR="00AB5698" w:rsidRPr="006719C1" w:rsidRDefault="00AB5698" w:rsidP="00D44221">
            <w:pPr>
              <w:pStyle w:val="Geenafstand"/>
            </w:pPr>
            <w:r w:rsidRPr="006719C1">
              <w:t>14-00306</w:t>
            </w:r>
          </w:p>
          <w:p w14:paraId="183648CD" w14:textId="77777777" w:rsidR="00AB5698" w:rsidRPr="006719C1" w:rsidRDefault="00AB5698" w:rsidP="00AE16A4">
            <w:pPr>
              <w:pStyle w:val="Geenafstand"/>
            </w:pPr>
            <w:r w:rsidRPr="006719C1">
              <w:t>14-00304</w:t>
            </w:r>
          </w:p>
        </w:tc>
        <w:tc>
          <w:tcPr>
            <w:tcW w:w="3806" w:type="dxa"/>
          </w:tcPr>
          <w:p w14:paraId="7593AE9F" w14:textId="77777777" w:rsidR="00AB5698" w:rsidRPr="006719C1" w:rsidRDefault="000A1517" w:rsidP="00D44221">
            <w:pPr>
              <w:pStyle w:val="Geenafstand"/>
            </w:pPr>
            <w:r w:rsidRPr="006719C1">
              <w:t>OP, TD, TD, OM , OM</w:t>
            </w:r>
          </w:p>
          <w:p w14:paraId="3D9EF4E9" w14:textId="77777777" w:rsidR="000A1517" w:rsidRPr="006719C1" w:rsidRDefault="000A1517" w:rsidP="00D44221">
            <w:pPr>
              <w:pStyle w:val="Geenafstand"/>
            </w:pPr>
            <w:r w:rsidRPr="006719C1">
              <w:t>HRI, OM, HRI, HRV, TD, TD, OM, OM</w:t>
            </w:r>
          </w:p>
          <w:p w14:paraId="16265EE5" w14:textId="77777777" w:rsidR="000A1517" w:rsidRPr="006719C1" w:rsidRDefault="000A1517" w:rsidP="00D44221">
            <w:pPr>
              <w:pStyle w:val="Geenafstand"/>
            </w:pPr>
            <w:r w:rsidRPr="006719C1">
              <w:t>TC, TD</w:t>
            </w:r>
          </w:p>
          <w:p w14:paraId="59133F45" w14:textId="77777777" w:rsidR="000A1517" w:rsidRPr="006719C1" w:rsidRDefault="000A1517" w:rsidP="00AE16A4">
            <w:pPr>
              <w:pStyle w:val="Geenafstand"/>
            </w:pPr>
            <w:r w:rsidRPr="006719C1">
              <w:t>HRI, HKK, OM, TD, OM, OM</w:t>
            </w:r>
          </w:p>
        </w:tc>
      </w:tr>
    </w:tbl>
    <w:p w14:paraId="0E9A0C12" w14:textId="77777777" w:rsidR="005059E6" w:rsidRPr="006719C1" w:rsidRDefault="005059E6" w:rsidP="00F84014">
      <w:pPr>
        <w:pStyle w:val="Geenafstand"/>
      </w:pPr>
    </w:p>
    <w:p w14:paraId="46CDD0B3" w14:textId="77777777" w:rsidR="00B254ED" w:rsidRPr="006719C1" w:rsidRDefault="00F87CF6" w:rsidP="00F84014">
      <w:pPr>
        <w:pStyle w:val="Geenafstand"/>
      </w:pPr>
      <w:r w:rsidRPr="006719C1">
        <w:rPr>
          <w:noProof/>
          <w:lang w:eastAsia="nl-NL"/>
        </w:rPr>
        <w:lastRenderedPageBreak/>
        <w:drawing>
          <wp:inline distT="0" distB="0" distL="0" distR="0" wp14:anchorId="7F8030E6" wp14:editId="0E0C32F3">
            <wp:extent cx="5842659" cy="2743200"/>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CC4BC7" w14:textId="0DDDE4D4" w:rsidR="00970FF5" w:rsidRDefault="00970FF5">
      <w:pPr>
        <w:rPr>
          <w:b/>
        </w:rPr>
      </w:pPr>
    </w:p>
    <w:p w14:paraId="1883E896" w14:textId="710DE7FB" w:rsidR="00EE08FA" w:rsidRPr="006719C1" w:rsidRDefault="007D6BFB"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rPr>
          <w:b/>
          <w:u w:val="single"/>
        </w:rPr>
      </w:pPr>
      <w:r w:rsidRPr="006719C1">
        <w:rPr>
          <w:b/>
          <w:u w:val="single"/>
        </w:rPr>
        <w:t xml:space="preserve">Conclusie </w:t>
      </w:r>
      <w:r w:rsidR="000649FF">
        <w:rPr>
          <w:b/>
          <w:u w:val="single"/>
        </w:rPr>
        <w:t>2</w:t>
      </w:r>
      <w:r w:rsidR="006719C1">
        <w:rPr>
          <w:b/>
          <w:u w:val="single"/>
        </w:rPr>
        <w:t>.</w:t>
      </w:r>
      <w:r w:rsidRPr="006719C1">
        <w:rPr>
          <w:b/>
          <w:u w:val="single"/>
        </w:rPr>
        <w:t xml:space="preserve">4: </w:t>
      </w:r>
    </w:p>
    <w:p w14:paraId="177E8D6C" w14:textId="36957E21" w:rsidR="007D6BFB" w:rsidRPr="006719C1" w:rsidRDefault="007D6BFB" w:rsidP="00EE08FA">
      <w:pPr>
        <w:pStyle w:val="Geenafstand"/>
        <w:pBdr>
          <w:top w:val="single" w:sz="4" w:space="1" w:color="auto"/>
          <w:left w:val="single" w:sz="4" w:space="4" w:color="auto"/>
          <w:bottom w:val="single" w:sz="4" w:space="1" w:color="auto"/>
          <w:right w:val="single" w:sz="4" w:space="4" w:color="auto"/>
        </w:pBdr>
        <w:shd w:val="clear" w:color="auto" w:fill="C6D9F1" w:themeFill="text2" w:themeFillTint="33"/>
      </w:pPr>
      <w:r w:rsidRPr="006719C1">
        <w:t xml:space="preserve">bij deze problematiek zijn </w:t>
      </w:r>
      <w:r w:rsidR="00DE1EEB" w:rsidRPr="006719C1">
        <w:t xml:space="preserve">de faalwijzen </w:t>
      </w:r>
      <w:r w:rsidR="00C9511A">
        <w:t>“</w:t>
      </w:r>
      <w:r w:rsidR="00DE1EEB" w:rsidRPr="006719C1">
        <w:t>techniek-design</w:t>
      </w:r>
      <w:r w:rsidR="00C9511A">
        <w:t>”</w:t>
      </w:r>
      <w:r w:rsidR="00DE1EEB" w:rsidRPr="006719C1">
        <w:t xml:space="preserve"> en </w:t>
      </w:r>
      <w:r w:rsidR="00C9511A">
        <w:t>“</w:t>
      </w:r>
      <w:r w:rsidR="00DE1EEB" w:rsidRPr="006719C1">
        <w:t>management-</w:t>
      </w:r>
      <w:r w:rsidRPr="006719C1">
        <w:t>besluitvorming</w:t>
      </w:r>
      <w:r w:rsidR="00C9511A">
        <w:t>”</w:t>
      </w:r>
      <w:r w:rsidRPr="006719C1">
        <w:t>.</w:t>
      </w:r>
    </w:p>
    <w:p w14:paraId="6D043449" w14:textId="77777777" w:rsidR="007D6BFB" w:rsidRDefault="007D6BFB" w:rsidP="007D6BFB">
      <w:pPr>
        <w:pStyle w:val="Geenafstand"/>
      </w:pPr>
    </w:p>
    <w:p w14:paraId="5F44B148" w14:textId="709E3F4A" w:rsidR="005E26CD" w:rsidRPr="006719C1" w:rsidRDefault="005E26CD" w:rsidP="007D6BFB">
      <w:pPr>
        <w:pStyle w:val="Geenafstand"/>
      </w:pPr>
      <w:r>
        <w:t xml:space="preserve">Voorbeeld: </w:t>
      </w:r>
    </w:p>
    <w:p w14:paraId="6282D858" w14:textId="77777777" w:rsidR="005E26CD" w:rsidRPr="005E26CD" w:rsidRDefault="005E26CD" w:rsidP="005E26CD">
      <w:pPr>
        <w:pStyle w:val="Geenafstand"/>
        <w:numPr>
          <w:ilvl w:val="0"/>
          <w:numId w:val="31"/>
        </w:numPr>
        <w:rPr>
          <w:lang w:val="en-US"/>
        </w:rPr>
      </w:pPr>
      <w:r w:rsidRPr="005E26CD">
        <w:t xml:space="preserve">In Active </w:t>
      </w:r>
      <w:proofErr w:type="spellStart"/>
      <w:r w:rsidRPr="005E26CD">
        <w:t>Breathing</w:t>
      </w:r>
      <w:proofErr w:type="spellEnd"/>
      <w:r w:rsidRPr="005E26CD">
        <w:t xml:space="preserve"> Controle (ABC) software komt een pop-up op ‘</w:t>
      </w:r>
      <w:proofErr w:type="spellStart"/>
      <w:r w:rsidRPr="005E26CD">
        <w:t>copying</w:t>
      </w:r>
      <w:proofErr w:type="spellEnd"/>
      <w:r w:rsidRPr="005E26CD">
        <w:t xml:space="preserve"> folders’. Door laborant wordt op cancel gedrukt, hierdoor worden alle patiëntgegevens verwijderd. </w:t>
      </w:r>
    </w:p>
    <w:p w14:paraId="50B291B1" w14:textId="5ADFCBCA" w:rsidR="005E26CD" w:rsidRPr="005E26CD" w:rsidRDefault="005E26CD" w:rsidP="005E26CD">
      <w:pPr>
        <w:pStyle w:val="Geenafstand"/>
        <w:numPr>
          <w:ilvl w:val="0"/>
          <w:numId w:val="31"/>
        </w:numPr>
        <w:rPr>
          <w:lang w:val="en-US"/>
        </w:rPr>
      </w:pPr>
      <w:proofErr w:type="spellStart"/>
      <w:r w:rsidRPr="005E26CD">
        <w:t>ConeBeam</w:t>
      </w:r>
      <w:proofErr w:type="spellEnd"/>
      <w:r w:rsidRPr="005E26CD">
        <w:t xml:space="preserve"> gaf een foutmelding waardoor </w:t>
      </w:r>
      <w:r>
        <w:t xml:space="preserve"> technici </w:t>
      </w:r>
      <w:r w:rsidRPr="005E26CD">
        <w:t xml:space="preserve"> alles heeft moeten resetten, waarna er geen </w:t>
      </w:r>
      <w:proofErr w:type="spellStart"/>
      <w:r w:rsidRPr="005E26CD">
        <w:t>conebeam</w:t>
      </w:r>
      <w:proofErr w:type="spellEnd"/>
      <w:r w:rsidRPr="005E26CD">
        <w:t xml:space="preserve"> meer in Aria stond. </w:t>
      </w:r>
    </w:p>
    <w:p w14:paraId="5DD136B7" w14:textId="77777777" w:rsidR="000A34DF" w:rsidRDefault="000A34DF" w:rsidP="000A34DF">
      <w:pPr>
        <w:pStyle w:val="Geenafstand"/>
        <w:ind w:left="360"/>
        <w:rPr>
          <w:rFonts w:eastAsiaTheme="majorEastAsia" w:cstheme="majorBidi"/>
          <w:b/>
          <w:bCs/>
          <w:color w:val="4F81BD" w:themeColor="accent1"/>
          <w:sz w:val="26"/>
          <w:szCs w:val="26"/>
        </w:rPr>
      </w:pPr>
    </w:p>
    <w:p w14:paraId="0435ED40" w14:textId="77777777" w:rsidR="0045037C" w:rsidRPr="0063068E" w:rsidRDefault="0045037C" w:rsidP="0063068E">
      <w:pPr>
        <w:pStyle w:val="Geenafstand"/>
        <w:numPr>
          <w:ilvl w:val="0"/>
          <w:numId w:val="21"/>
        </w:numPr>
        <w:rPr>
          <w:rFonts w:eastAsiaTheme="majorEastAsia" w:cstheme="majorBidi"/>
          <w:b/>
          <w:bCs/>
          <w:color w:val="4F81BD" w:themeColor="accent1"/>
          <w:sz w:val="26"/>
          <w:szCs w:val="26"/>
        </w:rPr>
      </w:pPr>
      <w:r w:rsidRPr="0063068E">
        <w:rPr>
          <w:rFonts w:eastAsiaTheme="majorEastAsia" w:cstheme="majorBidi"/>
          <w:b/>
          <w:bCs/>
          <w:color w:val="4F81BD" w:themeColor="accent1"/>
          <w:sz w:val="26"/>
          <w:szCs w:val="26"/>
        </w:rPr>
        <w:t>Vervolg onderzoeken:</w:t>
      </w:r>
    </w:p>
    <w:p w14:paraId="23DB5DF5" w14:textId="177A35C7" w:rsidR="0045037C" w:rsidRPr="006719C1" w:rsidRDefault="00345F9F" w:rsidP="00345F9F">
      <w:pPr>
        <w:pStyle w:val="Geenafstand"/>
        <w:ind w:left="360"/>
      </w:pPr>
      <w:r>
        <w:t xml:space="preserve">3.1 </w:t>
      </w:r>
      <w:r w:rsidR="0045037C" w:rsidRPr="006719C1">
        <w:t>frequentie onderzoek</w:t>
      </w:r>
      <w:r>
        <w:t>( bijlage 3)</w:t>
      </w:r>
      <w:r w:rsidR="0045037C" w:rsidRPr="006719C1">
        <w:t xml:space="preserve">: </w:t>
      </w:r>
    </w:p>
    <w:p w14:paraId="31B05234" w14:textId="514F48C2" w:rsidR="0045037C" w:rsidRPr="006719C1" w:rsidRDefault="00DE1EEB" w:rsidP="00483950">
      <w:pPr>
        <w:pStyle w:val="Geenafstand"/>
        <w:numPr>
          <w:ilvl w:val="2"/>
          <w:numId w:val="25"/>
        </w:numPr>
        <w:ind w:hanging="373"/>
      </w:pPr>
      <w:r w:rsidRPr="006719C1">
        <w:t>T</w:t>
      </w:r>
      <w:r w:rsidR="0045037C" w:rsidRPr="006719C1">
        <w:t xml:space="preserve">urven van minimaal 50 </w:t>
      </w:r>
      <w:r w:rsidR="001C5803" w:rsidRPr="006719C1">
        <w:t>p</w:t>
      </w:r>
      <w:r w:rsidR="001C5803">
        <w:t>atiënten per instelling</w:t>
      </w:r>
      <w:r w:rsidR="0045037C" w:rsidRPr="006719C1">
        <w:t xml:space="preserve">. </w:t>
      </w:r>
    </w:p>
    <w:p w14:paraId="544E5255" w14:textId="464F825F" w:rsidR="0045037C" w:rsidRPr="006719C1" w:rsidRDefault="00DE1EEB" w:rsidP="00483950">
      <w:pPr>
        <w:pStyle w:val="Geenafstand"/>
        <w:numPr>
          <w:ilvl w:val="2"/>
          <w:numId w:val="25"/>
        </w:numPr>
        <w:ind w:hanging="373"/>
      </w:pPr>
      <w:r w:rsidRPr="006719C1">
        <w:t>I</w:t>
      </w:r>
      <w:r w:rsidR="0045037C" w:rsidRPr="006719C1">
        <w:t xml:space="preserve">nfo over </w:t>
      </w:r>
      <w:r w:rsidR="001C5803">
        <w:t>a</w:t>
      </w:r>
      <w:r w:rsidR="0045037C" w:rsidRPr="006719C1">
        <w:t xml:space="preserve">antal </w:t>
      </w:r>
      <w:r w:rsidR="008B39DA" w:rsidRPr="006719C1">
        <w:t>Alert</w:t>
      </w:r>
      <w:r w:rsidR="001C5803">
        <w:t xml:space="preserve">s per </w:t>
      </w:r>
      <w:r w:rsidR="001C5803" w:rsidRPr="006719C1">
        <w:t>pat</w:t>
      </w:r>
      <w:r w:rsidR="001C5803">
        <w:t>iënt</w:t>
      </w:r>
    </w:p>
    <w:p w14:paraId="5BB95E9E" w14:textId="45CB7DFE" w:rsidR="0045037C" w:rsidRPr="006719C1" w:rsidRDefault="001C5803" w:rsidP="00483950">
      <w:pPr>
        <w:pStyle w:val="Geenafstand"/>
        <w:numPr>
          <w:ilvl w:val="2"/>
          <w:numId w:val="25"/>
        </w:numPr>
        <w:ind w:hanging="373"/>
      </w:pPr>
      <w:r>
        <w:t>Registreer het</w:t>
      </w:r>
      <w:r w:rsidR="0045037C" w:rsidRPr="006719C1">
        <w:t xml:space="preserve"> soort </w:t>
      </w:r>
      <w:r>
        <w:t>(re)</w:t>
      </w:r>
      <w:r w:rsidR="0045037C" w:rsidRPr="006719C1">
        <w:t>actie te weten</w:t>
      </w:r>
      <w:r w:rsidR="00DE1EEB" w:rsidRPr="006719C1">
        <w:t xml:space="preserve">: </w:t>
      </w:r>
      <w:r w:rsidR="0045037C" w:rsidRPr="006719C1">
        <w:t xml:space="preserve">accepteren, </w:t>
      </w:r>
      <w:proofErr w:type="spellStart"/>
      <w:r w:rsidR="0045037C" w:rsidRPr="006719C1">
        <w:t>override</w:t>
      </w:r>
      <w:proofErr w:type="spellEnd"/>
      <w:r w:rsidR="0045037C" w:rsidRPr="006719C1">
        <w:t>/paraferen,</w:t>
      </w:r>
      <w:r w:rsidR="003F13CF" w:rsidRPr="006719C1">
        <w:t xml:space="preserve"> </w:t>
      </w:r>
      <w:r w:rsidR="0045037C" w:rsidRPr="006719C1">
        <w:t>bellen-toestel stop</w:t>
      </w:r>
    </w:p>
    <w:p w14:paraId="716FC822" w14:textId="77777777" w:rsidR="0045037C" w:rsidRPr="006719C1" w:rsidRDefault="0045037C" w:rsidP="00DE1EEB">
      <w:pPr>
        <w:pStyle w:val="Geenafstand"/>
        <w:ind w:left="426"/>
      </w:pPr>
    </w:p>
    <w:p w14:paraId="685DC067" w14:textId="31768D0E" w:rsidR="00DE1EEB" w:rsidRPr="006719C1" w:rsidRDefault="00233863" w:rsidP="00345F9F">
      <w:pPr>
        <w:pStyle w:val="Geenafstand"/>
        <w:ind w:left="792"/>
      </w:pPr>
      <w:r>
        <w:t>Bevindingen</w:t>
      </w:r>
      <w:r w:rsidR="0045037C" w:rsidRPr="006719C1">
        <w:t xml:space="preserve"> bij de instellingen UMCU en LUMC</w:t>
      </w:r>
      <w:r w:rsidR="00C9511A">
        <w:t xml:space="preserve"> (Elekta apparatuur)</w:t>
      </w:r>
      <w:r w:rsidR="00DE1EEB" w:rsidRPr="006719C1">
        <w:t>:</w:t>
      </w:r>
    </w:p>
    <w:p w14:paraId="6FAB1997" w14:textId="77777777" w:rsidR="0045037C" w:rsidRPr="006719C1" w:rsidRDefault="0045037C" w:rsidP="00483950">
      <w:pPr>
        <w:pStyle w:val="Geenafstand"/>
        <w:numPr>
          <w:ilvl w:val="2"/>
          <w:numId w:val="25"/>
        </w:numPr>
        <w:ind w:hanging="373"/>
      </w:pPr>
      <w:r w:rsidRPr="006719C1">
        <w:t xml:space="preserve">2,5 </w:t>
      </w:r>
      <w:r w:rsidR="008B39DA" w:rsidRPr="006719C1">
        <w:t>Alert</w:t>
      </w:r>
      <w:r w:rsidRPr="006719C1">
        <w:t xml:space="preserve"> melding zichtbaar is per patiënt. Buiten de standaard po</w:t>
      </w:r>
      <w:r w:rsidR="003F13CF" w:rsidRPr="006719C1">
        <w:t>p-ups zin er zinvolle en zinloos</w:t>
      </w:r>
      <w:r w:rsidRPr="006719C1">
        <w:t xml:space="preserve"> </w:t>
      </w:r>
      <w:r w:rsidR="003F13CF" w:rsidRPr="006719C1">
        <w:t xml:space="preserve">geachte </w:t>
      </w:r>
      <w:r w:rsidRPr="006719C1">
        <w:t xml:space="preserve">pop-ups te identificeren. Sommige zijn zelf ingesteld welke als zinvol worden ervaren. </w:t>
      </w:r>
    </w:p>
    <w:p w14:paraId="12019E75" w14:textId="77777777" w:rsidR="0045037C" w:rsidRPr="006719C1" w:rsidRDefault="0045037C" w:rsidP="00DE1EEB">
      <w:pPr>
        <w:pStyle w:val="Geenafstand"/>
        <w:ind w:left="426"/>
      </w:pPr>
    </w:p>
    <w:p w14:paraId="6328B7DB" w14:textId="2A9526F1" w:rsidR="00DE1EEB" w:rsidRPr="006719C1" w:rsidRDefault="00233863" w:rsidP="00345F9F">
      <w:pPr>
        <w:pStyle w:val="Geenafstand"/>
        <w:ind w:left="792"/>
      </w:pPr>
      <w:r>
        <w:t xml:space="preserve">Bevindingen </w:t>
      </w:r>
      <w:r w:rsidR="0045037C" w:rsidRPr="006719C1">
        <w:t xml:space="preserve">van </w:t>
      </w:r>
      <w:r w:rsidR="008C3AF9" w:rsidRPr="006719C1">
        <w:t>MAASTRO</w:t>
      </w:r>
      <w:r w:rsidR="0045037C" w:rsidRPr="006719C1">
        <w:t xml:space="preserve"> : </w:t>
      </w:r>
    </w:p>
    <w:p w14:paraId="2C224618" w14:textId="77777777" w:rsidR="0045037C" w:rsidRPr="006719C1" w:rsidRDefault="0045037C" w:rsidP="00483950">
      <w:pPr>
        <w:pStyle w:val="Geenafstand"/>
        <w:numPr>
          <w:ilvl w:val="2"/>
          <w:numId w:val="25"/>
        </w:numPr>
        <w:ind w:hanging="373"/>
      </w:pPr>
      <w:r w:rsidRPr="006719C1">
        <w:t xml:space="preserve">1,75 </w:t>
      </w:r>
      <w:proofErr w:type="spellStart"/>
      <w:r w:rsidR="008B39DA" w:rsidRPr="006719C1">
        <w:t>Alert</w:t>
      </w:r>
      <w:r w:rsidRPr="006719C1">
        <w:t>melding</w:t>
      </w:r>
      <w:proofErr w:type="spellEnd"/>
      <w:r w:rsidRPr="006719C1">
        <w:t xml:space="preserve"> per pat.  36 (72 %) van de patiënten ontvangt naast de standaard pop-ups ( 2 per pat.) andere </w:t>
      </w:r>
      <w:r w:rsidR="008B39DA" w:rsidRPr="006719C1">
        <w:t>Alert</w:t>
      </w:r>
      <w:r w:rsidR="00DE1EEB" w:rsidRPr="006719C1">
        <w:t>s.</w:t>
      </w:r>
      <w:r w:rsidRPr="006719C1">
        <w:t xml:space="preserve"> 6 </w:t>
      </w:r>
      <w:r w:rsidR="00DE1EEB" w:rsidRPr="006719C1">
        <w:t xml:space="preserve">ervan </w:t>
      </w:r>
      <w:r w:rsidRPr="006719C1">
        <w:t>(17%)</w:t>
      </w:r>
      <w:r w:rsidR="00DE1EEB" w:rsidRPr="006719C1">
        <w:t xml:space="preserve"> </w:t>
      </w:r>
      <w:r w:rsidRPr="006719C1">
        <w:t xml:space="preserve">worden geaccepteerd zonder verdere actie en </w:t>
      </w:r>
      <w:r w:rsidR="00DE1EEB" w:rsidRPr="006719C1">
        <w:t xml:space="preserve">bij </w:t>
      </w:r>
      <w:r w:rsidRPr="006719C1">
        <w:t>30</w:t>
      </w:r>
      <w:r w:rsidR="00DE1EEB" w:rsidRPr="006719C1">
        <w:t xml:space="preserve"> </w:t>
      </w:r>
      <w:r w:rsidRPr="006719C1">
        <w:t xml:space="preserve">(83%) wordt een </w:t>
      </w:r>
      <w:proofErr w:type="spellStart"/>
      <w:r w:rsidRPr="006719C1">
        <w:t>override</w:t>
      </w:r>
      <w:proofErr w:type="spellEnd"/>
      <w:r w:rsidRPr="006719C1">
        <w:t xml:space="preserve"> /parafering verwacht</w:t>
      </w:r>
      <w:r w:rsidR="00DE1EEB" w:rsidRPr="006719C1">
        <w:t>,</w:t>
      </w:r>
      <w:r w:rsidRPr="006719C1">
        <w:t xml:space="preserve"> waarbij een aantal als overbodig worden ervaren.</w:t>
      </w:r>
    </w:p>
    <w:p w14:paraId="0D70F8B7" w14:textId="77777777" w:rsidR="0045037C" w:rsidRPr="006719C1" w:rsidRDefault="0045037C" w:rsidP="0045037C">
      <w:pPr>
        <w:pStyle w:val="Geenafstand"/>
      </w:pPr>
    </w:p>
    <w:p w14:paraId="74E5073A" w14:textId="77777777" w:rsidR="00B44049" w:rsidRDefault="00345F9F" w:rsidP="00345F9F">
      <w:pPr>
        <w:pStyle w:val="Geenafstand"/>
        <w:ind w:left="360"/>
      </w:pPr>
      <w:r>
        <w:t xml:space="preserve">3.2  </w:t>
      </w:r>
      <w:r w:rsidR="008B39DA" w:rsidRPr="006719C1">
        <w:t>Alert</w:t>
      </w:r>
      <w:r w:rsidR="0045037C" w:rsidRPr="006719C1">
        <w:t>s en relatie met technische registratie</w:t>
      </w:r>
    </w:p>
    <w:p w14:paraId="598A6DDF" w14:textId="6A602485" w:rsidR="009943CF" w:rsidRPr="005E26CD" w:rsidRDefault="009943CF" w:rsidP="00B44049">
      <w:pPr>
        <w:pStyle w:val="Geenafstand"/>
        <w:numPr>
          <w:ilvl w:val="0"/>
          <w:numId w:val="30"/>
        </w:numPr>
      </w:pPr>
      <w:r w:rsidRPr="005E26CD">
        <w:t>Varian/</w:t>
      </w:r>
      <w:proofErr w:type="spellStart"/>
      <w:r w:rsidRPr="005E26CD">
        <w:t>Maastro</w:t>
      </w:r>
      <w:proofErr w:type="spellEnd"/>
      <w:r w:rsidRPr="005E26CD">
        <w:t xml:space="preserve">: er bestaat een logfile van apparatuur echter zijn deze niet leesbaar voor de technici wegens overkill aan registraties. </w:t>
      </w:r>
    </w:p>
    <w:p w14:paraId="2EA5F754" w14:textId="03876DCA" w:rsidR="009943CF" w:rsidRPr="006719C1" w:rsidRDefault="009943CF" w:rsidP="00345F9F">
      <w:pPr>
        <w:pStyle w:val="Geenafstand"/>
        <w:ind w:left="360"/>
      </w:pPr>
      <w:r w:rsidRPr="005E26CD">
        <w:t xml:space="preserve">Er zijn ongeveer 10.000 foutmeldingen/pop-ups mogelijk. Verder zijn pop-ups niet aan te passen door de organisaties alleen door Varian. In MAASTRO is  de interne afspraak dat iedere pop-up 1 maal </w:t>
      </w:r>
      <w:proofErr w:type="spellStart"/>
      <w:r w:rsidRPr="005E26CD">
        <w:t>weggeklikt</w:t>
      </w:r>
      <w:proofErr w:type="spellEnd"/>
      <w:r w:rsidRPr="005E26CD">
        <w:t xml:space="preserve"> mag worden en bij herhaling gemeld dient te worden aan de </w:t>
      </w:r>
      <w:r w:rsidRPr="005E26CD">
        <w:lastRenderedPageBreak/>
        <w:t>technici. De RTT zijn niet geïnstrueerd t.a.v. soorten pop-ups en herkennen daardoor geen hoog-risico volle pop-up. Alarmmoeheid en individuele variatie met melden aan technici is een herkenbaar fenomeen in MAASTRO.</w:t>
      </w:r>
      <w:r>
        <w:t xml:space="preserve"> </w:t>
      </w:r>
    </w:p>
    <w:p w14:paraId="23A0E1FC" w14:textId="210E33B4" w:rsidR="00261320" w:rsidRPr="005E26CD" w:rsidRDefault="00261320" w:rsidP="00261320">
      <w:pPr>
        <w:pStyle w:val="Lijstalinea"/>
        <w:numPr>
          <w:ilvl w:val="0"/>
          <w:numId w:val="30"/>
        </w:numPr>
        <w:rPr>
          <w:color w:val="1F497D"/>
        </w:rPr>
      </w:pPr>
      <w:r w:rsidRPr="005E26CD">
        <w:t>Ele</w:t>
      </w:r>
      <w:r w:rsidR="00802D11">
        <w:t>k</w:t>
      </w:r>
      <w:r w:rsidRPr="005E26CD">
        <w:t>ta/LUMC:</w:t>
      </w:r>
    </w:p>
    <w:p w14:paraId="6E0A43C1" w14:textId="45D6FED8" w:rsidR="00261320" w:rsidRPr="005E26CD" w:rsidRDefault="00261320" w:rsidP="00261320">
      <w:pPr>
        <w:pStyle w:val="Geenafstand"/>
        <w:ind w:left="360"/>
      </w:pPr>
      <w:r w:rsidRPr="005E26CD">
        <w:t>Er is  gesproken met de klinisch fysicus die het meeste met Mosaiq werkt (ook in beheer van MQ), en hierin veel weet over mogelijke alerts/pop-</w:t>
      </w:r>
      <w:proofErr w:type="spellStart"/>
      <w:r w:rsidRPr="005E26CD">
        <w:t>up’s</w:t>
      </w:r>
      <w:proofErr w:type="spellEnd"/>
      <w:r w:rsidRPr="005E26CD">
        <w:t xml:space="preserve">. </w:t>
      </w:r>
    </w:p>
    <w:p w14:paraId="287CB0A0" w14:textId="77777777" w:rsidR="00261320" w:rsidRPr="005E26CD" w:rsidRDefault="00261320" w:rsidP="00261320">
      <w:pPr>
        <w:pStyle w:val="Geenafstand"/>
        <w:ind w:left="360"/>
      </w:pPr>
      <w:r w:rsidRPr="005E26CD">
        <w:t xml:space="preserve">Het probleem van een overkill aan (mogelijke) pop-ups wordt herkend. Bij de introductie van Mosaiq (record en </w:t>
      </w:r>
      <w:proofErr w:type="spellStart"/>
      <w:r w:rsidRPr="005E26CD">
        <w:t>verify</w:t>
      </w:r>
      <w:proofErr w:type="spellEnd"/>
      <w:r w:rsidRPr="005E26CD">
        <w:t>) is daarom bij ons bewust gekozen om zoveel mogelijk pop-</w:t>
      </w:r>
      <w:proofErr w:type="spellStart"/>
      <w:r w:rsidRPr="005E26CD">
        <w:t>up’s</w:t>
      </w:r>
      <w:proofErr w:type="spellEnd"/>
      <w:r w:rsidRPr="005E26CD">
        <w:t xml:space="preserve"> te elimineren/uit te zetten en is er geprobeerd om het aantal te beperken tot de ‘verplichte’ meldingen.</w:t>
      </w:r>
    </w:p>
    <w:p w14:paraId="5290BA4C" w14:textId="77777777" w:rsidR="00261320" w:rsidRPr="005E26CD" w:rsidRDefault="00261320" w:rsidP="00261320">
      <w:pPr>
        <w:pStyle w:val="Geenafstand"/>
        <w:ind w:left="360"/>
      </w:pPr>
      <w:r w:rsidRPr="005E26CD">
        <w:t>Doordat wij als afdeling de keuze hebben gemaakt voor het gebruik van de site setup, ontkom je niet aan de daarbij behorende pop-</w:t>
      </w:r>
      <w:proofErr w:type="spellStart"/>
      <w:r w:rsidRPr="005E26CD">
        <w:t>up’s</w:t>
      </w:r>
      <w:proofErr w:type="spellEnd"/>
      <w:r w:rsidRPr="005E26CD">
        <w:t xml:space="preserve">. Ook de keuze voor het gebruik van AFS (automatic field </w:t>
      </w:r>
      <w:proofErr w:type="spellStart"/>
      <w:r w:rsidRPr="005E26CD">
        <w:t>sequencing</w:t>
      </w:r>
      <w:proofErr w:type="spellEnd"/>
      <w:r w:rsidRPr="005E26CD">
        <w:t xml:space="preserve">) en MFS (manual field </w:t>
      </w:r>
      <w:proofErr w:type="spellStart"/>
      <w:r w:rsidRPr="005E26CD">
        <w:t>sequencing</w:t>
      </w:r>
      <w:proofErr w:type="spellEnd"/>
      <w:r w:rsidRPr="005E26CD">
        <w:t>) geven pop-</w:t>
      </w:r>
      <w:proofErr w:type="spellStart"/>
      <w:r w:rsidRPr="005E26CD">
        <w:t>up’s</w:t>
      </w:r>
      <w:proofErr w:type="spellEnd"/>
      <w:r w:rsidRPr="005E26CD">
        <w:t xml:space="preserve"> tot gevolg, alhoewel deze meldingen niet altijd als relevant worden gezien. Zeker de pop-up record na een MFS veld, waar je alleen OK kan klikken, lijkt niet zinnig voor de praktijk. De vraag is of deze niet vanwege juridische redenen is ingebouwd. </w:t>
      </w:r>
    </w:p>
    <w:p w14:paraId="1547DD17" w14:textId="77777777" w:rsidR="00261320" w:rsidRPr="005E26CD" w:rsidRDefault="00261320" w:rsidP="00261320">
      <w:pPr>
        <w:pStyle w:val="Geenafstand"/>
        <w:ind w:left="360"/>
      </w:pPr>
    </w:p>
    <w:p w14:paraId="00F968EB" w14:textId="77777777" w:rsidR="00261320" w:rsidRPr="005E26CD" w:rsidRDefault="00261320" w:rsidP="00261320">
      <w:pPr>
        <w:pStyle w:val="Geenafstand"/>
        <w:ind w:left="360"/>
      </w:pPr>
      <w:r w:rsidRPr="005E26CD">
        <w:t xml:space="preserve">Als we kijken naar de combinatie van RTD (aansturing van de versneller) en Mosaiq is het niet in alle gevallen zo dat een alert/storing in RTD leidt tot een pop-up in Mosaiq. Dit is vooral bij </w:t>
      </w:r>
      <w:proofErr w:type="spellStart"/>
      <w:r w:rsidRPr="005E26CD">
        <w:t>terminate</w:t>
      </w:r>
      <w:proofErr w:type="spellEnd"/>
      <w:r w:rsidRPr="005E26CD">
        <w:t>/</w:t>
      </w:r>
      <w:proofErr w:type="spellStart"/>
      <w:r w:rsidRPr="005E26CD">
        <w:t>interrupt</w:t>
      </w:r>
      <w:proofErr w:type="spellEnd"/>
      <w:r w:rsidRPr="005E26CD">
        <w:t xml:space="preserve"> van een veld en wanneer er een veld geselecteerd wordt met parameters (zoals energie) die niet beschikbaar zijn op de betreffende versneller. </w:t>
      </w:r>
    </w:p>
    <w:p w14:paraId="12B025C1" w14:textId="77777777" w:rsidR="00261320" w:rsidRPr="00261320" w:rsidRDefault="00261320" w:rsidP="00261320">
      <w:pPr>
        <w:pStyle w:val="Geenafstand"/>
        <w:ind w:left="360"/>
        <w:rPr>
          <w:highlight w:val="yellow"/>
        </w:rPr>
      </w:pPr>
      <w:r w:rsidRPr="005E26CD">
        <w:t xml:space="preserve">Er zijn op onze afdeling geen afspraken gemaakt over het aantal keren dat een melding/pop-up </w:t>
      </w:r>
      <w:proofErr w:type="spellStart"/>
      <w:r w:rsidRPr="005E26CD">
        <w:t>weggeklikt</w:t>
      </w:r>
      <w:proofErr w:type="spellEnd"/>
      <w:r w:rsidRPr="005E26CD">
        <w:t xml:space="preserve"> mag worden, of hoe vaak een reset gegeven mag worden bij een ‘reset’ </w:t>
      </w:r>
      <w:proofErr w:type="spellStart"/>
      <w:r w:rsidRPr="005E26CD">
        <w:t>required</w:t>
      </w:r>
      <w:proofErr w:type="spellEnd"/>
      <w:r w:rsidRPr="005E26CD">
        <w:t xml:space="preserve"> situatie. Nu we het er zo over hebben gehad is het wel iets waar we n.a.v. onze ALERT rapportage wellicht iets mee gaan doen op de afdeling. </w:t>
      </w:r>
    </w:p>
    <w:p w14:paraId="6D78F6DB" w14:textId="2F06616F" w:rsidR="0045037C" w:rsidRPr="006719C1" w:rsidRDefault="0045037C" w:rsidP="005E26CD">
      <w:pPr>
        <w:pStyle w:val="Geenafstand"/>
        <w:ind w:left="1080"/>
      </w:pPr>
    </w:p>
    <w:p w14:paraId="127D8840" w14:textId="2EEEBC4C" w:rsidR="0045037C" w:rsidRDefault="00345F9F" w:rsidP="00345F9F">
      <w:pPr>
        <w:pStyle w:val="Geenafstand"/>
        <w:ind w:left="360"/>
      </w:pPr>
      <w:r>
        <w:t xml:space="preserve">3.3 </w:t>
      </w:r>
      <w:r w:rsidR="00DE1EEB" w:rsidRPr="006719C1">
        <w:t>N</w:t>
      </w:r>
      <w:r w:rsidR="0045037C" w:rsidRPr="006719C1">
        <w:t xml:space="preserve">akijken wanneer een </w:t>
      </w:r>
      <w:r w:rsidR="008B39DA" w:rsidRPr="006719C1">
        <w:t>Alert</w:t>
      </w:r>
      <w:r w:rsidR="0045037C" w:rsidRPr="006719C1">
        <w:t xml:space="preserve"> wel gewenst zou zijn. </w:t>
      </w:r>
      <w:r w:rsidR="00B674D2">
        <w:br/>
      </w:r>
      <w:r w:rsidR="0045037C" w:rsidRPr="006719C1">
        <w:t xml:space="preserve">Nakijken in miss meldingen en relatie met missen van een functionele </w:t>
      </w:r>
      <w:r w:rsidR="008B39DA" w:rsidRPr="006719C1">
        <w:t>Alert</w:t>
      </w:r>
      <w:r w:rsidR="0045037C" w:rsidRPr="006719C1">
        <w:t>.</w:t>
      </w:r>
    </w:p>
    <w:p w14:paraId="70AEFC57" w14:textId="74E162B3" w:rsidR="009943CF" w:rsidRPr="005E26CD" w:rsidRDefault="009943CF" w:rsidP="00345F9F">
      <w:pPr>
        <w:pStyle w:val="Geenafstand"/>
        <w:ind w:left="360"/>
      </w:pPr>
      <w:r w:rsidRPr="005E26CD">
        <w:t xml:space="preserve">Varian/MAASTRO: high </w:t>
      </w:r>
      <w:proofErr w:type="spellStart"/>
      <w:r w:rsidRPr="005E26CD">
        <w:t>dose</w:t>
      </w:r>
      <w:proofErr w:type="spellEnd"/>
      <w:r w:rsidRPr="005E26CD">
        <w:t xml:space="preserve"> melding is ongewenst. </w:t>
      </w:r>
      <w:r w:rsidR="005E26CD">
        <w:t xml:space="preserve"> ( zie bijlage 4: screenshot)</w:t>
      </w:r>
    </w:p>
    <w:p w14:paraId="640D93EC" w14:textId="5EE3D973" w:rsidR="00742E94" w:rsidRPr="006719C1" w:rsidRDefault="00742E94" w:rsidP="00742E94">
      <w:pPr>
        <w:pStyle w:val="Geenafstand"/>
        <w:ind w:left="360"/>
      </w:pPr>
      <w:r w:rsidRPr="005E26CD">
        <w:t xml:space="preserve">Wensen </w:t>
      </w:r>
      <w:r w:rsidR="005E26CD" w:rsidRPr="005E26CD">
        <w:t>m.b.t.</w:t>
      </w:r>
      <w:r w:rsidRPr="005E26CD">
        <w:t xml:space="preserve"> duidelijk visualisatie op basis van risico. Content dient gebruiker gerelateerd te zijn dus taalgebruik en taalkeuze.</w:t>
      </w:r>
      <w:r>
        <w:t xml:space="preserve"> </w:t>
      </w:r>
    </w:p>
    <w:p w14:paraId="74E0AF0D" w14:textId="7D8BA111" w:rsidR="0045037C" w:rsidRPr="006719C1" w:rsidRDefault="0045037C" w:rsidP="0045037C">
      <w:pPr>
        <w:pStyle w:val="Geenafstand"/>
      </w:pPr>
    </w:p>
    <w:p w14:paraId="690AA559" w14:textId="47FD19FB" w:rsidR="000A34DF" w:rsidRDefault="000A34DF" w:rsidP="000A34DF">
      <w:pPr>
        <w:pStyle w:val="Geenafstand"/>
        <w:numPr>
          <w:ilvl w:val="0"/>
          <w:numId w:val="21"/>
        </w:numPr>
        <w:rPr>
          <w:rFonts w:eastAsiaTheme="majorEastAsia" w:cstheme="majorBidi"/>
          <w:b/>
          <w:bCs/>
          <w:color w:val="4F81BD" w:themeColor="accent1"/>
          <w:sz w:val="26"/>
          <w:szCs w:val="26"/>
        </w:rPr>
      </w:pPr>
      <w:r>
        <w:rPr>
          <w:rFonts w:eastAsiaTheme="majorEastAsia" w:cstheme="majorBidi"/>
          <w:b/>
          <w:bCs/>
          <w:color w:val="4F81BD" w:themeColor="accent1"/>
          <w:sz w:val="26"/>
          <w:szCs w:val="26"/>
        </w:rPr>
        <w:t>Oplossingsrichtingen / aanpak</w:t>
      </w:r>
    </w:p>
    <w:p w14:paraId="2EBECEA7" w14:textId="54EE187E" w:rsidR="000A34DF" w:rsidRPr="005E26CD" w:rsidRDefault="00580D5F" w:rsidP="00580D5F">
      <w:pPr>
        <w:pStyle w:val="Geenafstand"/>
        <w:ind w:left="360"/>
      </w:pPr>
      <w:r w:rsidRPr="005E26CD">
        <w:t xml:space="preserve">Aan de instelling zal een procedure worden aangeleverd om ten eerste inzicht te krijgen in eigen problematiek en ten tweede om  richting te  geven aan </w:t>
      </w:r>
      <w:r w:rsidRPr="005E26CD">
        <w:rPr>
          <w:color w:val="000000" w:themeColor="text1"/>
        </w:rPr>
        <w:t xml:space="preserve">inrichting van  betrouwbare Alert meldingen op de juiste, risicovolle momenten waarbij de gebruiker op een adequate wijze wordt attendeert en waarbij hij/zij weet wat er te doen staat. </w:t>
      </w:r>
      <w:r w:rsidRPr="005E26CD">
        <w:t>Herinrichtingsadviez</w:t>
      </w:r>
      <w:r w:rsidR="004450BB" w:rsidRPr="005E26CD">
        <w:t xml:space="preserve">en </w:t>
      </w:r>
      <w:r w:rsidRPr="005E26CD">
        <w:t xml:space="preserve">zullen </w:t>
      </w:r>
      <w:r w:rsidR="004450BB" w:rsidRPr="005E26CD">
        <w:t>volgens control room design (literatuur  3. bijlage 3)</w:t>
      </w:r>
      <w:r w:rsidRPr="005E26CD">
        <w:t xml:space="preserve"> kunnen worden opgesteld.</w:t>
      </w:r>
      <w:r w:rsidR="004450BB" w:rsidRPr="005E26CD">
        <w:t xml:space="preserve"> </w:t>
      </w:r>
    </w:p>
    <w:p w14:paraId="4D2E83F2" w14:textId="77777777" w:rsidR="00580D5F" w:rsidRPr="005E26CD" w:rsidRDefault="00580D5F" w:rsidP="00580D5F">
      <w:pPr>
        <w:pStyle w:val="Geenafstand"/>
        <w:ind w:left="360"/>
      </w:pPr>
    </w:p>
    <w:p w14:paraId="0C88C384" w14:textId="17CB71DF" w:rsidR="00580D5F" w:rsidRDefault="00580D5F" w:rsidP="00580D5F">
      <w:pPr>
        <w:pStyle w:val="Geenafstand"/>
        <w:ind w:left="360"/>
      </w:pPr>
      <w:r w:rsidRPr="005E26CD">
        <w:t>Daarnaast zal na overleg met de PRISMA-RT leden getracht worden om deze problematiek bespreekbaar te maken met de fabrikanten.</w:t>
      </w:r>
      <w:r>
        <w:t xml:space="preserve"> </w:t>
      </w:r>
    </w:p>
    <w:p w14:paraId="5D7FEE58" w14:textId="77777777" w:rsidR="0045037C" w:rsidRPr="006719C1" w:rsidRDefault="0045037C" w:rsidP="00F84014">
      <w:pPr>
        <w:pStyle w:val="Geenafstand"/>
        <w:rPr>
          <w:b/>
        </w:rPr>
      </w:pPr>
    </w:p>
    <w:p w14:paraId="597BD139" w14:textId="58909D60" w:rsidR="00233863" w:rsidRPr="002B60BF" w:rsidRDefault="00233863" w:rsidP="00233863">
      <w:pPr>
        <w:pStyle w:val="Geenafstand"/>
        <w:numPr>
          <w:ilvl w:val="0"/>
          <w:numId w:val="21"/>
        </w:numPr>
        <w:rPr>
          <w:rFonts w:eastAsiaTheme="majorEastAsia" w:cstheme="majorBidi"/>
          <w:b/>
          <w:bCs/>
          <w:color w:val="4F81BD" w:themeColor="accent1"/>
          <w:sz w:val="26"/>
          <w:szCs w:val="26"/>
        </w:rPr>
      </w:pPr>
      <w:r>
        <w:rPr>
          <w:rFonts w:eastAsiaTheme="majorEastAsia" w:cstheme="majorBidi"/>
          <w:b/>
          <w:bCs/>
          <w:color w:val="4F81BD" w:themeColor="accent1"/>
          <w:sz w:val="26"/>
          <w:szCs w:val="26"/>
        </w:rPr>
        <w:t>Gegevens, databronnen en literatuur</w:t>
      </w:r>
    </w:p>
    <w:p w14:paraId="0F33E1AA" w14:textId="19A1D5A2" w:rsidR="00233863" w:rsidRDefault="00233863" w:rsidP="00233863">
      <w:pPr>
        <w:pStyle w:val="Geenafstand"/>
        <w:ind w:firstLine="360"/>
        <w:rPr>
          <w:u w:val="single"/>
        </w:rPr>
      </w:pPr>
      <w:r w:rsidRPr="00233863">
        <w:rPr>
          <w:u w:val="single"/>
        </w:rPr>
        <w:t>Gegevens</w:t>
      </w:r>
    </w:p>
    <w:p w14:paraId="5545CBF4" w14:textId="22770890" w:rsidR="00233863" w:rsidRPr="006719C1" w:rsidRDefault="00DC0149" w:rsidP="000A34DF">
      <w:pPr>
        <w:spacing w:line="240" w:lineRule="auto"/>
        <w:ind w:firstLine="426"/>
        <w:contextualSpacing/>
        <w:rPr>
          <w:b/>
        </w:rPr>
      </w:pPr>
      <w:r>
        <w:rPr>
          <w:b/>
        </w:rPr>
        <w:t>Apparatuur en software</w:t>
      </w:r>
      <w:r w:rsidR="00233863" w:rsidRPr="006719C1">
        <w:rPr>
          <w:b/>
        </w:rPr>
        <w:t xml:space="preserve"> per instelling</w:t>
      </w:r>
    </w:p>
    <w:tbl>
      <w:tblPr>
        <w:tblStyle w:val="Tabelraster"/>
        <w:tblW w:w="8505" w:type="dxa"/>
        <w:tblInd w:w="534" w:type="dxa"/>
        <w:tblLook w:val="04A0" w:firstRow="1" w:lastRow="0" w:firstColumn="1" w:lastColumn="0" w:noHBand="0" w:noVBand="1"/>
      </w:tblPr>
      <w:tblGrid>
        <w:gridCol w:w="2409"/>
        <w:gridCol w:w="6096"/>
      </w:tblGrid>
      <w:tr w:rsidR="0095418A" w:rsidRPr="006719C1" w14:paraId="15E3C261" w14:textId="77777777" w:rsidTr="00DC0149">
        <w:tc>
          <w:tcPr>
            <w:tcW w:w="2409" w:type="dxa"/>
            <w:shd w:val="clear" w:color="auto" w:fill="95B3D7" w:themeFill="accent1" w:themeFillTint="99"/>
          </w:tcPr>
          <w:p w14:paraId="71AE352A" w14:textId="77777777" w:rsidR="0095418A" w:rsidRPr="006719C1" w:rsidRDefault="0095418A" w:rsidP="002D5CE0">
            <w:r w:rsidRPr="006719C1">
              <w:t>UMCU</w:t>
            </w:r>
          </w:p>
        </w:tc>
        <w:tc>
          <w:tcPr>
            <w:tcW w:w="6096" w:type="dxa"/>
            <w:shd w:val="clear" w:color="auto" w:fill="95B3D7" w:themeFill="accent1" w:themeFillTint="99"/>
          </w:tcPr>
          <w:p w14:paraId="433A912E" w14:textId="0B70F68F" w:rsidR="0095418A" w:rsidRPr="006719C1" w:rsidRDefault="00DC0149" w:rsidP="002D5CE0">
            <w:r>
              <w:t>Elekta/TNT-T</w:t>
            </w:r>
            <w:r w:rsidR="0095418A" w:rsidRPr="006719C1">
              <w:t>heraview/Mosaiq</w:t>
            </w:r>
          </w:p>
        </w:tc>
      </w:tr>
      <w:tr w:rsidR="0095418A" w:rsidRPr="006719C1" w14:paraId="2AE06F50" w14:textId="77777777" w:rsidTr="00802D11">
        <w:tc>
          <w:tcPr>
            <w:tcW w:w="2409" w:type="dxa"/>
            <w:shd w:val="clear" w:color="auto" w:fill="95B3D7" w:themeFill="accent1" w:themeFillTint="99"/>
          </w:tcPr>
          <w:p w14:paraId="5DA4BA75" w14:textId="7ACB6EC1" w:rsidR="0095418A" w:rsidRPr="006719C1" w:rsidRDefault="000652CF" w:rsidP="002D5CE0">
            <w:r>
              <w:t>LUMC</w:t>
            </w:r>
          </w:p>
        </w:tc>
        <w:tc>
          <w:tcPr>
            <w:tcW w:w="6096" w:type="dxa"/>
          </w:tcPr>
          <w:p w14:paraId="139215B0" w14:textId="7150FA6F" w:rsidR="0095418A" w:rsidRPr="006719C1" w:rsidRDefault="00DC0149" w:rsidP="002D5CE0">
            <w:r>
              <w:t>Elekta/T</w:t>
            </w:r>
            <w:r w:rsidR="0095418A" w:rsidRPr="006719C1">
              <w:t xml:space="preserve">heraview/Mosaiq/ eigen </w:t>
            </w:r>
            <w:proofErr w:type="spellStart"/>
            <w:r w:rsidR="0095418A" w:rsidRPr="006719C1">
              <w:t>scheduling</w:t>
            </w:r>
            <w:proofErr w:type="spellEnd"/>
            <w:r w:rsidR="0095418A" w:rsidRPr="006719C1">
              <w:t xml:space="preserve"> programmatuur</w:t>
            </w:r>
          </w:p>
        </w:tc>
      </w:tr>
      <w:tr w:rsidR="0095418A" w:rsidRPr="006719C1" w14:paraId="30656993" w14:textId="77777777" w:rsidTr="00802D11">
        <w:tc>
          <w:tcPr>
            <w:tcW w:w="2409" w:type="dxa"/>
            <w:shd w:val="clear" w:color="auto" w:fill="95B3D7" w:themeFill="accent1" w:themeFillTint="99"/>
          </w:tcPr>
          <w:p w14:paraId="7F1B2B8C" w14:textId="77777777" w:rsidR="0095418A" w:rsidRPr="006719C1" w:rsidRDefault="0095418A" w:rsidP="002D5CE0">
            <w:r w:rsidRPr="006719C1">
              <w:t>MAASTRO</w:t>
            </w:r>
          </w:p>
        </w:tc>
        <w:tc>
          <w:tcPr>
            <w:tcW w:w="6096" w:type="dxa"/>
          </w:tcPr>
          <w:p w14:paraId="506291BE" w14:textId="77777777" w:rsidR="0095418A" w:rsidRPr="006719C1" w:rsidRDefault="0095418A" w:rsidP="002D5CE0">
            <w:r w:rsidRPr="006719C1">
              <w:t>Varian/eclips</w:t>
            </w:r>
          </w:p>
        </w:tc>
      </w:tr>
    </w:tbl>
    <w:p w14:paraId="708D5BED" w14:textId="77777777" w:rsidR="00233863" w:rsidRDefault="00233863" w:rsidP="00233863">
      <w:pPr>
        <w:pStyle w:val="Geenafstand"/>
        <w:ind w:firstLine="360"/>
      </w:pPr>
    </w:p>
    <w:p w14:paraId="736735DE" w14:textId="77777777" w:rsidR="009943CF" w:rsidRPr="00233863" w:rsidRDefault="009943CF" w:rsidP="00233863">
      <w:pPr>
        <w:pStyle w:val="Geenafstand"/>
        <w:ind w:firstLine="360"/>
      </w:pPr>
    </w:p>
    <w:p w14:paraId="4B1D951A" w14:textId="77777777" w:rsidR="00233863" w:rsidRPr="00233863" w:rsidRDefault="00233863" w:rsidP="00233863">
      <w:pPr>
        <w:pStyle w:val="Geenafstand"/>
        <w:ind w:firstLine="360"/>
      </w:pPr>
    </w:p>
    <w:p w14:paraId="416C3F5C" w14:textId="77777777" w:rsidR="00FC63F3" w:rsidRPr="006719C1" w:rsidRDefault="00B3152D" w:rsidP="007D6BFB">
      <w:pPr>
        <w:pStyle w:val="Geenafstand"/>
        <w:ind w:left="360"/>
        <w:rPr>
          <w:u w:val="single"/>
        </w:rPr>
      </w:pPr>
      <w:r w:rsidRPr="006719C1">
        <w:rPr>
          <w:u w:val="single"/>
        </w:rPr>
        <w:t>D</w:t>
      </w:r>
      <w:r w:rsidR="00FC63F3" w:rsidRPr="006719C1">
        <w:rPr>
          <w:u w:val="single"/>
        </w:rPr>
        <w:t>atabronnen</w:t>
      </w:r>
    </w:p>
    <w:p w14:paraId="70C784FC" w14:textId="77777777" w:rsidR="00FC63F3" w:rsidRPr="006719C1" w:rsidRDefault="00FC63F3" w:rsidP="007D6BFB">
      <w:pPr>
        <w:pStyle w:val="Geenafstand"/>
        <w:numPr>
          <w:ilvl w:val="0"/>
          <w:numId w:val="2"/>
        </w:numPr>
      </w:pPr>
      <w:r w:rsidRPr="006719C1">
        <w:t xml:space="preserve">Prisma-database -&gt;( aanleveren profielen) </w:t>
      </w:r>
    </w:p>
    <w:p w14:paraId="3145AC36" w14:textId="77777777" w:rsidR="00FC63F3" w:rsidRPr="006719C1" w:rsidRDefault="00FC63F3" w:rsidP="007D6BFB">
      <w:pPr>
        <w:pStyle w:val="Geenafstand"/>
        <w:numPr>
          <w:ilvl w:val="0"/>
          <w:numId w:val="2"/>
        </w:numPr>
      </w:pPr>
      <w:r w:rsidRPr="006719C1">
        <w:t>Technische databases/turfinformatie-&gt;  inzicht in frequentie en aanvullingen info m.b.t. oorzaken/gevolg effecten</w:t>
      </w:r>
    </w:p>
    <w:p w14:paraId="58EC6669" w14:textId="77777777" w:rsidR="00FC63F3" w:rsidRPr="006719C1" w:rsidRDefault="00FC63F3" w:rsidP="007D6BFB">
      <w:pPr>
        <w:pStyle w:val="Geenafstand"/>
        <w:numPr>
          <w:ilvl w:val="0"/>
          <w:numId w:val="2"/>
        </w:numPr>
      </w:pPr>
      <w:r w:rsidRPr="006719C1">
        <w:t xml:space="preserve">Rubricering van bron data en combineren met conclusie/advisering </w:t>
      </w:r>
      <w:r w:rsidR="00673C83" w:rsidRPr="006719C1">
        <w:t>evt.</w:t>
      </w:r>
      <w:r w:rsidRPr="006719C1">
        <w:t xml:space="preserve"> </w:t>
      </w:r>
      <w:r w:rsidR="00673C83" w:rsidRPr="006719C1">
        <w:t>m.b.t.</w:t>
      </w:r>
      <w:r w:rsidRPr="006719C1">
        <w:t xml:space="preserve"> input  externe deskundige. </w:t>
      </w:r>
    </w:p>
    <w:p w14:paraId="0021BF56" w14:textId="77777777" w:rsidR="004921CD" w:rsidRDefault="004921CD" w:rsidP="007D6BFB">
      <w:pPr>
        <w:pStyle w:val="Geenafstand"/>
        <w:numPr>
          <w:ilvl w:val="0"/>
          <w:numId w:val="2"/>
        </w:numPr>
      </w:pPr>
      <w:r w:rsidRPr="006719C1">
        <w:t>Turflijst van instellingen over ieder 50 patiënten.</w:t>
      </w:r>
    </w:p>
    <w:p w14:paraId="400A6876" w14:textId="0F6366B0" w:rsidR="009943CF" w:rsidRPr="006719C1" w:rsidRDefault="009943CF" w:rsidP="007D6BFB">
      <w:pPr>
        <w:pStyle w:val="Geenafstand"/>
        <w:numPr>
          <w:ilvl w:val="0"/>
          <w:numId w:val="2"/>
        </w:numPr>
      </w:pPr>
      <w:r>
        <w:t xml:space="preserve">Overleg met medewerkers technische diensten. </w:t>
      </w:r>
    </w:p>
    <w:p w14:paraId="29B5FD04" w14:textId="77777777" w:rsidR="00B3152D" w:rsidRPr="006719C1" w:rsidRDefault="00B3152D" w:rsidP="00B3152D">
      <w:pPr>
        <w:pStyle w:val="Geenafstand"/>
        <w:ind w:left="360"/>
        <w:rPr>
          <w:u w:val="single"/>
        </w:rPr>
      </w:pPr>
      <w:r w:rsidRPr="006719C1">
        <w:br/>
      </w:r>
      <w:r w:rsidR="004921CD" w:rsidRPr="006719C1">
        <w:rPr>
          <w:u w:val="single"/>
        </w:rPr>
        <w:t>L</w:t>
      </w:r>
      <w:r w:rsidR="007D6BFB" w:rsidRPr="006719C1">
        <w:rPr>
          <w:u w:val="single"/>
        </w:rPr>
        <w:t>iteratuur</w:t>
      </w:r>
    </w:p>
    <w:p w14:paraId="45B853D4" w14:textId="77777777" w:rsidR="007D6BFB" w:rsidRDefault="003F13CF" w:rsidP="00B3152D">
      <w:pPr>
        <w:pStyle w:val="Geenafstand"/>
        <w:numPr>
          <w:ilvl w:val="0"/>
          <w:numId w:val="16"/>
        </w:numPr>
      </w:pPr>
      <w:proofErr w:type="spellStart"/>
      <w:r w:rsidRPr="006719C1">
        <w:t>H</w:t>
      </w:r>
      <w:r w:rsidR="004921CD" w:rsidRPr="006719C1">
        <w:t>einrich</w:t>
      </w:r>
      <w:proofErr w:type="spellEnd"/>
      <w:r w:rsidRPr="006719C1">
        <w:t>-</w:t>
      </w:r>
      <w:r w:rsidR="004921CD" w:rsidRPr="006719C1">
        <w:t xml:space="preserve"> piramide</w:t>
      </w:r>
      <w:r w:rsidR="00B3152D" w:rsidRPr="006719C1">
        <w:t>,</w:t>
      </w:r>
      <w:r w:rsidR="004921CD" w:rsidRPr="006719C1">
        <w:t xml:space="preserve"> waarbij relatie tussen incidenten en </w:t>
      </w:r>
      <w:r w:rsidRPr="006719C1">
        <w:t>bijna-incidenten</w:t>
      </w:r>
      <w:r w:rsidR="004921CD" w:rsidRPr="006719C1">
        <w:t xml:space="preserve"> wordt verklaart </w:t>
      </w:r>
    </w:p>
    <w:p w14:paraId="05381A50" w14:textId="5C1EBD69" w:rsidR="00574660" w:rsidRDefault="00CD3738" w:rsidP="001D72AF">
      <w:pPr>
        <w:pStyle w:val="Geenafstand"/>
        <w:numPr>
          <w:ilvl w:val="0"/>
          <w:numId w:val="16"/>
        </w:numPr>
      </w:pPr>
      <w:hyperlink r:id="rId14" w:history="1">
        <w:r w:rsidR="0068502B" w:rsidRPr="00081992">
          <w:rPr>
            <w:rStyle w:val="Hyperlink"/>
          </w:rPr>
          <w:t>http://psnet.ahrq.gov/primer.aspx?primerID=28</w:t>
        </w:r>
      </w:hyperlink>
      <w:r w:rsidR="001D72AF">
        <w:rPr>
          <w:rStyle w:val="Hyperlink"/>
        </w:rPr>
        <w:t xml:space="preserve"> </w:t>
      </w:r>
    </w:p>
    <w:p w14:paraId="24B110FE" w14:textId="5F49795E" w:rsidR="0063068E" w:rsidRDefault="004450BB" w:rsidP="00F7412F">
      <w:pPr>
        <w:pStyle w:val="Geenafstand"/>
        <w:ind w:left="360"/>
        <w:rPr>
          <w:lang w:val="en-US"/>
        </w:rPr>
      </w:pPr>
      <w:r w:rsidRPr="004450BB">
        <w:rPr>
          <w:lang w:val="en-US"/>
        </w:rPr>
        <w:t xml:space="preserve">3.    </w:t>
      </w:r>
      <w:hyperlink r:id="rId15" w:history="1">
        <w:r w:rsidRPr="004450BB">
          <w:rPr>
            <w:rStyle w:val="Hyperlink"/>
            <w:lang w:val="en-US"/>
          </w:rPr>
          <w:t>http://www.hse.gov.uk/comah/sragtech/techmeascontrol.htm</w:t>
        </w:r>
      </w:hyperlink>
      <w:r w:rsidRPr="004450BB">
        <w:rPr>
          <w:lang w:val="en-US"/>
        </w:rPr>
        <w:t xml:space="preserve"> : control room design</w:t>
      </w:r>
    </w:p>
    <w:p w14:paraId="05DA858B" w14:textId="77777777" w:rsidR="004231AD" w:rsidRDefault="004231AD" w:rsidP="00DC0149">
      <w:pPr>
        <w:pStyle w:val="Geenafstand"/>
        <w:ind w:left="360"/>
        <w:rPr>
          <w:lang w:val="en-US"/>
        </w:rPr>
      </w:pPr>
      <w:r>
        <w:rPr>
          <w:lang w:val="en-US"/>
        </w:rPr>
        <w:t>4.</w:t>
      </w:r>
      <w:r>
        <w:rPr>
          <w:lang w:val="en-US"/>
        </w:rPr>
        <w:tab/>
      </w:r>
      <w:hyperlink r:id="rId16" w:history="1">
        <w:r w:rsidRPr="008E13F7">
          <w:rPr>
            <w:rStyle w:val="Hyperlink"/>
            <w:lang w:val="en-US"/>
          </w:rPr>
          <w:t>https://www.ecri.org/Press/Pages/Top-10-Health-IT-Strategies-Risk-Management.aspx</w:t>
        </w:r>
      </w:hyperlink>
    </w:p>
    <w:p w14:paraId="2B41CD5C" w14:textId="77777777" w:rsidR="004231AD" w:rsidRDefault="004231AD" w:rsidP="004231AD">
      <w:pPr>
        <w:pStyle w:val="Geenafstand"/>
        <w:ind w:firstLine="708"/>
        <w:rPr>
          <w:lang w:val="en-US"/>
        </w:rPr>
      </w:pPr>
      <w:r w:rsidRPr="00B32B99">
        <w:rPr>
          <w:lang w:val="en-US"/>
        </w:rPr>
        <w:t>TOP 10 HEALTH</w:t>
      </w:r>
      <w:r>
        <w:rPr>
          <w:lang w:val="en-US"/>
        </w:rPr>
        <w:t xml:space="preserve">  </w:t>
      </w:r>
      <w:r w:rsidRPr="00B32B99">
        <w:rPr>
          <w:lang w:val="en-US"/>
        </w:rPr>
        <w:t>TECHNOLOGYHAZARDS FOR 201</w:t>
      </w:r>
      <w:r>
        <w:rPr>
          <w:lang w:val="en-US"/>
        </w:rPr>
        <w:t>6</w:t>
      </w:r>
    </w:p>
    <w:p w14:paraId="16700E2D" w14:textId="77777777" w:rsidR="004231AD" w:rsidRDefault="004231AD" w:rsidP="004231AD">
      <w:pPr>
        <w:pStyle w:val="Geenafstand"/>
        <w:ind w:firstLine="708"/>
        <w:rPr>
          <w:lang w:val="en-US"/>
        </w:rPr>
      </w:pPr>
      <w:r w:rsidRPr="00B32B99">
        <w:rPr>
          <w:lang w:val="en-US"/>
        </w:rPr>
        <w:t>TOP 10 HEALTH</w:t>
      </w:r>
      <w:r>
        <w:rPr>
          <w:lang w:val="en-US"/>
        </w:rPr>
        <w:t xml:space="preserve">  </w:t>
      </w:r>
      <w:r w:rsidRPr="00B32B99">
        <w:rPr>
          <w:lang w:val="en-US"/>
        </w:rPr>
        <w:t>TECHNOLOGYHAZARDS FOR 201</w:t>
      </w:r>
      <w:r>
        <w:rPr>
          <w:lang w:val="en-US"/>
        </w:rPr>
        <w:t>5</w:t>
      </w:r>
    </w:p>
    <w:p w14:paraId="63DCA053" w14:textId="77777777" w:rsidR="004231AD" w:rsidRDefault="004231AD" w:rsidP="004231AD">
      <w:pPr>
        <w:pStyle w:val="Geenafstand"/>
        <w:ind w:firstLine="708"/>
        <w:rPr>
          <w:lang w:val="en-US"/>
        </w:rPr>
      </w:pPr>
      <w:r w:rsidRPr="00B32B99">
        <w:rPr>
          <w:lang w:val="en-US"/>
        </w:rPr>
        <w:t>TOP 10 HEALTH</w:t>
      </w:r>
      <w:r>
        <w:rPr>
          <w:lang w:val="en-US"/>
        </w:rPr>
        <w:t xml:space="preserve">  </w:t>
      </w:r>
      <w:r w:rsidRPr="00B32B99">
        <w:rPr>
          <w:lang w:val="en-US"/>
        </w:rPr>
        <w:t>TECHNOLOGYHAZARDS FOR 2014</w:t>
      </w:r>
    </w:p>
    <w:p w14:paraId="20C20163" w14:textId="77777777" w:rsidR="00F7412F" w:rsidRPr="004450BB" w:rsidRDefault="00F7412F" w:rsidP="00F7412F">
      <w:pPr>
        <w:pStyle w:val="Geenafstand"/>
        <w:ind w:left="360"/>
        <w:rPr>
          <w:lang w:val="en-US"/>
        </w:rPr>
      </w:pPr>
    </w:p>
    <w:p w14:paraId="24D04927" w14:textId="380B7499" w:rsidR="00F72789" w:rsidRPr="002B60BF" w:rsidRDefault="00F72789" w:rsidP="00F72789">
      <w:pPr>
        <w:pStyle w:val="Geenafstand"/>
        <w:numPr>
          <w:ilvl w:val="0"/>
          <w:numId w:val="21"/>
        </w:numPr>
        <w:rPr>
          <w:rFonts w:eastAsiaTheme="majorEastAsia" w:cstheme="majorBidi"/>
          <w:b/>
          <w:bCs/>
          <w:color w:val="4F81BD" w:themeColor="accent1"/>
          <w:sz w:val="26"/>
          <w:szCs w:val="26"/>
        </w:rPr>
      </w:pPr>
      <w:r>
        <w:rPr>
          <w:rFonts w:eastAsiaTheme="majorEastAsia" w:cstheme="majorBidi"/>
          <w:b/>
          <w:bCs/>
          <w:color w:val="4F81BD" w:themeColor="accent1"/>
          <w:sz w:val="26"/>
          <w:szCs w:val="26"/>
        </w:rPr>
        <w:t>Projectmanagement</w:t>
      </w:r>
    </w:p>
    <w:p w14:paraId="200B579F" w14:textId="4C6184A6" w:rsidR="00181973" w:rsidRPr="006719C1" w:rsidRDefault="00FC63F3" w:rsidP="001D00D2">
      <w:pPr>
        <w:pStyle w:val="Geenafstand"/>
      </w:pPr>
      <w:r w:rsidRPr="006719C1">
        <w:t xml:space="preserve"> </w:t>
      </w:r>
    </w:p>
    <w:tbl>
      <w:tblPr>
        <w:tblStyle w:val="Tabelraster"/>
        <w:tblW w:w="0" w:type="auto"/>
        <w:tblLayout w:type="fixed"/>
        <w:tblLook w:val="04A0" w:firstRow="1" w:lastRow="0" w:firstColumn="1" w:lastColumn="0" w:noHBand="0" w:noVBand="1"/>
      </w:tblPr>
      <w:tblGrid>
        <w:gridCol w:w="7196"/>
        <w:gridCol w:w="992"/>
        <w:gridCol w:w="1100"/>
      </w:tblGrid>
      <w:tr w:rsidR="00103C31" w:rsidRPr="006719C1" w14:paraId="726A5843" w14:textId="77777777" w:rsidTr="00802D11">
        <w:trPr>
          <w:cantSplit/>
          <w:tblHeader/>
        </w:trPr>
        <w:tc>
          <w:tcPr>
            <w:tcW w:w="7196" w:type="dxa"/>
            <w:shd w:val="clear" w:color="auto" w:fill="95B3D7" w:themeFill="accent1" w:themeFillTint="99"/>
          </w:tcPr>
          <w:p w14:paraId="6E2D25D5" w14:textId="77777777" w:rsidR="00103C31" w:rsidRPr="006719C1" w:rsidRDefault="00103C31" w:rsidP="00F84014">
            <w:pPr>
              <w:pStyle w:val="Geenafstand"/>
            </w:pPr>
            <w:r w:rsidRPr="006719C1">
              <w:t>Actie</w:t>
            </w:r>
            <w:r w:rsidR="00447BF0" w:rsidRPr="006719C1">
              <w:t>s ( “+” = in bewerking):</w:t>
            </w:r>
          </w:p>
        </w:tc>
        <w:tc>
          <w:tcPr>
            <w:tcW w:w="992" w:type="dxa"/>
            <w:shd w:val="clear" w:color="auto" w:fill="95B3D7" w:themeFill="accent1" w:themeFillTint="99"/>
          </w:tcPr>
          <w:p w14:paraId="551149A0" w14:textId="77777777" w:rsidR="00103C31" w:rsidRPr="006719C1" w:rsidRDefault="00103C31" w:rsidP="00F84014">
            <w:pPr>
              <w:pStyle w:val="Geenafstand"/>
            </w:pPr>
            <w:r w:rsidRPr="006719C1">
              <w:t>Wie</w:t>
            </w:r>
          </w:p>
        </w:tc>
        <w:tc>
          <w:tcPr>
            <w:tcW w:w="1100" w:type="dxa"/>
            <w:shd w:val="clear" w:color="auto" w:fill="95B3D7" w:themeFill="accent1" w:themeFillTint="99"/>
          </w:tcPr>
          <w:p w14:paraId="134252AC" w14:textId="77777777" w:rsidR="00103C31" w:rsidRPr="006719C1" w:rsidRDefault="00103C31" w:rsidP="00447BF0">
            <w:pPr>
              <w:pStyle w:val="Geenafstand"/>
              <w:jc w:val="center"/>
            </w:pPr>
            <w:r w:rsidRPr="006719C1">
              <w:t>Status</w:t>
            </w:r>
          </w:p>
        </w:tc>
      </w:tr>
      <w:tr w:rsidR="00103C31" w:rsidRPr="006719C1" w14:paraId="46BB0B4B" w14:textId="77777777" w:rsidTr="00447BF0">
        <w:trPr>
          <w:cantSplit/>
          <w:tblHeader/>
        </w:trPr>
        <w:tc>
          <w:tcPr>
            <w:tcW w:w="7196" w:type="dxa"/>
          </w:tcPr>
          <w:p w14:paraId="74C902FD" w14:textId="77777777" w:rsidR="00103C31" w:rsidRPr="006719C1" w:rsidRDefault="00103C31" w:rsidP="00F84014">
            <w:pPr>
              <w:pStyle w:val="Geenafstand"/>
            </w:pPr>
            <w:r w:rsidRPr="006719C1">
              <w:t>nazoeken in PRISMA database naar mogelijke gerelateerde meldingen</w:t>
            </w:r>
          </w:p>
        </w:tc>
        <w:tc>
          <w:tcPr>
            <w:tcW w:w="992" w:type="dxa"/>
          </w:tcPr>
          <w:p w14:paraId="5E849F77" w14:textId="77777777" w:rsidR="00103C31" w:rsidRPr="006719C1" w:rsidRDefault="00103C31" w:rsidP="00F84014">
            <w:pPr>
              <w:pStyle w:val="Geenafstand"/>
            </w:pPr>
            <w:r w:rsidRPr="006719C1">
              <w:t>Mariska</w:t>
            </w:r>
          </w:p>
        </w:tc>
        <w:tc>
          <w:tcPr>
            <w:tcW w:w="1100" w:type="dxa"/>
          </w:tcPr>
          <w:p w14:paraId="20E6864D" w14:textId="77777777" w:rsidR="00103C31" w:rsidRPr="006719C1" w:rsidRDefault="00103C31" w:rsidP="00447BF0">
            <w:pPr>
              <w:pStyle w:val="Geenafstand"/>
              <w:jc w:val="center"/>
            </w:pPr>
            <w:r w:rsidRPr="006719C1">
              <w:t>afgerond</w:t>
            </w:r>
          </w:p>
        </w:tc>
      </w:tr>
      <w:tr w:rsidR="00103C31" w:rsidRPr="006719C1" w14:paraId="048F5869" w14:textId="77777777" w:rsidTr="00802D11">
        <w:trPr>
          <w:cantSplit/>
          <w:trHeight w:val="825"/>
          <w:tblHeader/>
        </w:trPr>
        <w:tc>
          <w:tcPr>
            <w:tcW w:w="7196" w:type="dxa"/>
          </w:tcPr>
          <w:p w14:paraId="10AD157D" w14:textId="77777777" w:rsidR="00103C31" w:rsidRPr="006719C1" w:rsidRDefault="00103C31" w:rsidP="00F84014">
            <w:pPr>
              <w:pStyle w:val="Geenafstand"/>
            </w:pPr>
            <w:r w:rsidRPr="006719C1">
              <w:t>deelnemers sturen de PRISMA codes- beschrijvingen /</w:t>
            </w:r>
            <w:proofErr w:type="spellStart"/>
            <w:r w:rsidRPr="006719C1">
              <w:t>contextvariablen</w:t>
            </w:r>
            <w:proofErr w:type="spellEnd"/>
            <w:r w:rsidRPr="006719C1">
              <w:t xml:space="preserve">  van rubriek gerelateerde meldingen door naar Petra zodat er per rubriek een PRISMA profiel kan worden aangemaakt</w:t>
            </w:r>
          </w:p>
        </w:tc>
        <w:tc>
          <w:tcPr>
            <w:tcW w:w="992" w:type="dxa"/>
          </w:tcPr>
          <w:p w14:paraId="5B1E1CB3" w14:textId="77777777" w:rsidR="00103C31" w:rsidRPr="006719C1" w:rsidRDefault="00103C31" w:rsidP="00F84014">
            <w:pPr>
              <w:pStyle w:val="Geenafstand"/>
            </w:pPr>
          </w:p>
        </w:tc>
        <w:tc>
          <w:tcPr>
            <w:tcW w:w="1100" w:type="dxa"/>
          </w:tcPr>
          <w:p w14:paraId="2D3FD306" w14:textId="77777777" w:rsidR="00103C31" w:rsidRPr="006719C1" w:rsidRDefault="00103C31" w:rsidP="00447BF0">
            <w:pPr>
              <w:pStyle w:val="Geenafstand"/>
              <w:jc w:val="center"/>
            </w:pPr>
            <w:r w:rsidRPr="006719C1">
              <w:t>afgerond</w:t>
            </w:r>
          </w:p>
        </w:tc>
      </w:tr>
      <w:tr w:rsidR="00103C31" w:rsidRPr="006719C1" w14:paraId="5A765FD3" w14:textId="77777777" w:rsidTr="00447BF0">
        <w:trPr>
          <w:cantSplit/>
          <w:tblHeader/>
        </w:trPr>
        <w:tc>
          <w:tcPr>
            <w:tcW w:w="7196" w:type="dxa"/>
          </w:tcPr>
          <w:p w14:paraId="0A3F75B6" w14:textId="77777777" w:rsidR="00103C31" w:rsidRPr="006719C1" w:rsidRDefault="00103C31" w:rsidP="00103C31">
            <w:pPr>
              <w:pStyle w:val="Geenafstand"/>
            </w:pPr>
            <w:r w:rsidRPr="006719C1">
              <w:t xml:space="preserve">opzetten van een meetmoment ( conform lijst MAASTRO </w:t>
            </w:r>
            <w:proofErr w:type="spellStart"/>
            <w:r w:rsidRPr="006719C1">
              <w:t>printscreen</w:t>
            </w:r>
            <w:proofErr w:type="spellEnd"/>
            <w:r w:rsidRPr="006719C1">
              <w:t>) waarbij Alert frequentie en verdeling wordt geturfd door Wilfred , evt. uit te zetten in week van PV half november.</w:t>
            </w:r>
          </w:p>
        </w:tc>
        <w:tc>
          <w:tcPr>
            <w:tcW w:w="992" w:type="dxa"/>
          </w:tcPr>
          <w:p w14:paraId="3F93781F" w14:textId="77777777" w:rsidR="00103C31" w:rsidRPr="006719C1" w:rsidRDefault="00103C31" w:rsidP="00F84014">
            <w:pPr>
              <w:pStyle w:val="Geenafstand"/>
            </w:pPr>
          </w:p>
        </w:tc>
        <w:tc>
          <w:tcPr>
            <w:tcW w:w="1100" w:type="dxa"/>
          </w:tcPr>
          <w:p w14:paraId="17740F29" w14:textId="77777777" w:rsidR="00103C31" w:rsidRPr="006719C1" w:rsidRDefault="00103C31" w:rsidP="00447BF0">
            <w:pPr>
              <w:pStyle w:val="Geenafstand"/>
              <w:jc w:val="center"/>
            </w:pPr>
            <w:r w:rsidRPr="006719C1">
              <w:t>afgerond</w:t>
            </w:r>
          </w:p>
        </w:tc>
      </w:tr>
      <w:tr w:rsidR="00103C31" w:rsidRPr="006719C1" w14:paraId="2820BBFE" w14:textId="77777777" w:rsidTr="00447BF0">
        <w:trPr>
          <w:cantSplit/>
          <w:tblHeader/>
        </w:trPr>
        <w:tc>
          <w:tcPr>
            <w:tcW w:w="7196" w:type="dxa"/>
          </w:tcPr>
          <w:p w14:paraId="0A4709E2" w14:textId="77777777" w:rsidR="00103C31" w:rsidRPr="006719C1" w:rsidRDefault="00103C31" w:rsidP="00F84014">
            <w:pPr>
              <w:pStyle w:val="Geenafstand"/>
            </w:pPr>
            <w:r w:rsidRPr="006719C1">
              <w:t>Victor Roggeveen/Peter van de Hulst benaderen</w:t>
            </w:r>
          </w:p>
        </w:tc>
        <w:tc>
          <w:tcPr>
            <w:tcW w:w="992" w:type="dxa"/>
          </w:tcPr>
          <w:p w14:paraId="6252C99D" w14:textId="77777777" w:rsidR="00103C31" w:rsidRPr="006719C1" w:rsidRDefault="00103C31" w:rsidP="00F84014">
            <w:pPr>
              <w:pStyle w:val="Geenafstand"/>
            </w:pPr>
            <w:r w:rsidRPr="006719C1">
              <w:t>Petra</w:t>
            </w:r>
          </w:p>
        </w:tc>
        <w:tc>
          <w:tcPr>
            <w:tcW w:w="1100" w:type="dxa"/>
          </w:tcPr>
          <w:p w14:paraId="1D0D73D0" w14:textId="77777777" w:rsidR="00103C31" w:rsidRPr="006719C1" w:rsidRDefault="00103C31" w:rsidP="00447BF0">
            <w:pPr>
              <w:pStyle w:val="Geenafstand"/>
              <w:jc w:val="center"/>
            </w:pPr>
            <w:r w:rsidRPr="006719C1">
              <w:t>afgerond</w:t>
            </w:r>
          </w:p>
        </w:tc>
      </w:tr>
      <w:tr w:rsidR="00103C31" w:rsidRPr="006719C1" w14:paraId="522061FA" w14:textId="77777777" w:rsidTr="00447BF0">
        <w:trPr>
          <w:cantSplit/>
          <w:tblHeader/>
        </w:trPr>
        <w:tc>
          <w:tcPr>
            <w:tcW w:w="7196" w:type="dxa"/>
          </w:tcPr>
          <w:p w14:paraId="0AD8D96A" w14:textId="77777777" w:rsidR="00103C31" w:rsidRPr="006719C1" w:rsidRDefault="00447BF0" w:rsidP="00F84014">
            <w:pPr>
              <w:pStyle w:val="Geenafstand"/>
            </w:pPr>
            <w:r w:rsidRPr="006719C1">
              <w:t>T</w:t>
            </w:r>
            <w:r w:rsidR="00103C31" w:rsidRPr="006719C1">
              <w:t xml:space="preserve">heoretische kennis betreffende </w:t>
            </w:r>
            <w:proofErr w:type="spellStart"/>
            <w:r w:rsidR="00103C31" w:rsidRPr="006719C1">
              <w:t>Heinrich</w:t>
            </w:r>
            <w:proofErr w:type="spellEnd"/>
            <w:r w:rsidR="00103C31" w:rsidRPr="006719C1">
              <w:t xml:space="preserve"> </w:t>
            </w:r>
            <w:proofErr w:type="spellStart"/>
            <w:r w:rsidR="00103C31" w:rsidRPr="006719C1">
              <w:t>pyramide</w:t>
            </w:r>
            <w:proofErr w:type="spellEnd"/>
            <w:r w:rsidR="00103C31" w:rsidRPr="006719C1">
              <w:t xml:space="preserve"> en relatie met meldingen/afwijkingen en vult onderzoeksrapport aanvullen met info</w:t>
            </w:r>
          </w:p>
        </w:tc>
        <w:tc>
          <w:tcPr>
            <w:tcW w:w="992" w:type="dxa"/>
          </w:tcPr>
          <w:p w14:paraId="3C197EB1" w14:textId="77777777" w:rsidR="00103C31" w:rsidRPr="006719C1" w:rsidRDefault="00103C31" w:rsidP="00F84014">
            <w:pPr>
              <w:pStyle w:val="Geenafstand"/>
            </w:pPr>
            <w:r w:rsidRPr="006719C1">
              <w:t>Petra</w:t>
            </w:r>
          </w:p>
        </w:tc>
        <w:tc>
          <w:tcPr>
            <w:tcW w:w="1100" w:type="dxa"/>
          </w:tcPr>
          <w:p w14:paraId="391E1535" w14:textId="77777777" w:rsidR="00103C31" w:rsidRPr="006719C1" w:rsidRDefault="00C04EB2" w:rsidP="00447BF0">
            <w:pPr>
              <w:pStyle w:val="Geenafstand"/>
              <w:jc w:val="center"/>
            </w:pPr>
            <w:r w:rsidRPr="006719C1">
              <w:t>a</w:t>
            </w:r>
            <w:r w:rsidR="00103C31" w:rsidRPr="006719C1">
              <w:t>fgerond</w:t>
            </w:r>
          </w:p>
        </w:tc>
      </w:tr>
      <w:tr w:rsidR="00103C31" w:rsidRPr="006719C1" w14:paraId="0878A37B" w14:textId="77777777" w:rsidTr="00447BF0">
        <w:trPr>
          <w:cantSplit/>
          <w:tblHeader/>
        </w:trPr>
        <w:tc>
          <w:tcPr>
            <w:tcW w:w="7196" w:type="dxa"/>
          </w:tcPr>
          <w:p w14:paraId="3F5B97DA" w14:textId="20B64EAB" w:rsidR="00103C31" w:rsidRPr="006719C1" w:rsidRDefault="00447BF0" w:rsidP="009D099C">
            <w:pPr>
              <w:pStyle w:val="Geenafstand"/>
            </w:pPr>
            <w:r w:rsidRPr="006719C1">
              <w:t xml:space="preserve">Navragen bij </w:t>
            </w:r>
            <w:r w:rsidR="009D099C">
              <w:t>afdelingstechnici</w:t>
            </w:r>
            <w:r w:rsidRPr="006719C1">
              <w:t xml:space="preserve"> in hoeverre de pop-ups te veranderen/elimineren zijn</w:t>
            </w:r>
          </w:p>
        </w:tc>
        <w:tc>
          <w:tcPr>
            <w:tcW w:w="992" w:type="dxa"/>
          </w:tcPr>
          <w:p w14:paraId="37DD4C7B" w14:textId="77777777" w:rsidR="00103C31" w:rsidRPr="006719C1" w:rsidRDefault="00447BF0" w:rsidP="00F84014">
            <w:pPr>
              <w:pStyle w:val="Geenafstand"/>
            </w:pPr>
            <w:r w:rsidRPr="006719C1">
              <w:t>Mariska /Wilfred</w:t>
            </w:r>
          </w:p>
        </w:tc>
        <w:tc>
          <w:tcPr>
            <w:tcW w:w="1100" w:type="dxa"/>
          </w:tcPr>
          <w:p w14:paraId="3FCBCCB2" w14:textId="660F8839" w:rsidR="00103C31" w:rsidRPr="006719C1" w:rsidRDefault="00190FFB" w:rsidP="00447BF0">
            <w:pPr>
              <w:pStyle w:val="Geenafstand"/>
              <w:jc w:val="center"/>
            </w:pPr>
            <w:r>
              <w:t>afgerond</w:t>
            </w:r>
          </w:p>
        </w:tc>
      </w:tr>
      <w:tr w:rsidR="00103C31" w:rsidRPr="006719C1" w14:paraId="12FDD0D0" w14:textId="77777777" w:rsidTr="00447BF0">
        <w:trPr>
          <w:cantSplit/>
          <w:tblHeader/>
        </w:trPr>
        <w:tc>
          <w:tcPr>
            <w:tcW w:w="7196" w:type="dxa"/>
          </w:tcPr>
          <w:p w14:paraId="17245EDB" w14:textId="77777777" w:rsidR="00103C31" w:rsidRPr="006719C1" w:rsidRDefault="00447BF0" w:rsidP="00447BF0">
            <w:pPr>
              <w:pStyle w:val="Geenafstand"/>
              <w:rPr>
                <w:b/>
              </w:rPr>
            </w:pPr>
            <w:proofErr w:type="spellStart"/>
            <w:r w:rsidRPr="006719C1">
              <w:t>Printscreen</w:t>
            </w:r>
            <w:proofErr w:type="spellEnd"/>
            <w:r w:rsidRPr="006719C1">
              <w:t xml:space="preserve"> van high </w:t>
            </w:r>
            <w:proofErr w:type="spellStart"/>
            <w:r w:rsidRPr="006719C1">
              <w:t>dose</w:t>
            </w:r>
            <w:proofErr w:type="spellEnd"/>
            <w:r w:rsidRPr="006719C1">
              <w:t xml:space="preserve"> </w:t>
            </w:r>
            <w:proofErr w:type="spellStart"/>
            <w:r w:rsidRPr="006719C1">
              <w:t>override</w:t>
            </w:r>
            <w:proofErr w:type="spellEnd"/>
            <w:r w:rsidRPr="006719C1">
              <w:t xml:space="preserve"> en dosis </w:t>
            </w:r>
            <w:proofErr w:type="spellStart"/>
            <w:r w:rsidRPr="006719C1">
              <w:t>override</w:t>
            </w:r>
            <w:proofErr w:type="spellEnd"/>
            <w:r w:rsidRPr="006719C1">
              <w:t xml:space="preserve"> als voorbeeld voor overbodige Alerts.</w:t>
            </w:r>
          </w:p>
        </w:tc>
        <w:tc>
          <w:tcPr>
            <w:tcW w:w="992" w:type="dxa"/>
          </w:tcPr>
          <w:p w14:paraId="6957C1BC" w14:textId="77777777" w:rsidR="00103C31" w:rsidRPr="006719C1" w:rsidRDefault="00447BF0" w:rsidP="00F84014">
            <w:pPr>
              <w:pStyle w:val="Geenafstand"/>
            </w:pPr>
            <w:r w:rsidRPr="006719C1">
              <w:t>Denis</w:t>
            </w:r>
          </w:p>
        </w:tc>
        <w:tc>
          <w:tcPr>
            <w:tcW w:w="1100" w:type="dxa"/>
          </w:tcPr>
          <w:p w14:paraId="66B042C1" w14:textId="31FB5F68" w:rsidR="00103C31" w:rsidRPr="006719C1" w:rsidRDefault="00C84328" w:rsidP="00447BF0">
            <w:pPr>
              <w:pStyle w:val="Geenafstand"/>
              <w:jc w:val="center"/>
            </w:pPr>
            <w:r>
              <w:t>afgerond</w:t>
            </w:r>
          </w:p>
        </w:tc>
      </w:tr>
      <w:tr w:rsidR="00103C31" w:rsidRPr="006719C1" w14:paraId="65967AFF" w14:textId="77777777" w:rsidTr="00447BF0">
        <w:trPr>
          <w:cantSplit/>
          <w:tblHeader/>
        </w:trPr>
        <w:tc>
          <w:tcPr>
            <w:tcW w:w="7196" w:type="dxa"/>
          </w:tcPr>
          <w:p w14:paraId="2E408837" w14:textId="4AE20055" w:rsidR="00103C31" w:rsidRPr="006719C1" w:rsidRDefault="00447BF0" w:rsidP="00F84014">
            <w:pPr>
              <w:pStyle w:val="Geenafstand"/>
            </w:pPr>
            <w:r w:rsidRPr="006719C1">
              <w:t>Navraag bij ZRTI om vergelijkend te willen zijn met MAASTRO ervaring</w:t>
            </w:r>
            <w:r w:rsidR="00F2186B">
              <w:t xml:space="preserve"> ( geen medewerking) </w:t>
            </w:r>
          </w:p>
        </w:tc>
        <w:tc>
          <w:tcPr>
            <w:tcW w:w="992" w:type="dxa"/>
          </w:tcPr>
          <w:p w14:paraId="7CB678D9" w14:textId="77777777" w:rsidR="00103C31" w:rsidRPr="006719C1" w:rsidRDefault="00447BF0" w:rsidP="00F84014">
            <w:pPr>
              <w:pStyle w:val="Geenafstand"/>
            </w:pPr>
            <w:r w:rsidRPr="006719C1">
              <w:t>Petra</w:t>
            </w:r>
          </w:p>
        </w:tc>
        <w:tc>
          <w:tcPr>
            <w:tcW w:w="1100" w:type="dxa"/>
          </w:tcPr>
          <w:p w14:paraId="7F4718FC" w14:textId="0848B3BD" w:rsidR="00103C31" w:rsidRPr="006719C1" w:rsidRDefault="00F2186B" w:rsidP="00447BF0">
            <w:pPr>
              <w:pStyle w:val="Geenafstand"/>
              <w:jc w:val="center"/>
            </w:pPr>
            <w:r>
              <w:t>afgerond</w:t>
            </w:r>
          </w:p>
        </w:tc>
      </w:tr>
      <w:tr w:rsidR="00103C31" w:rsidRPr="006719C1" w14:paraId="34FD7D09" w14:textId="77777777" w:rsidTr="00447BF0">
        <w:trPr>
          <w:cantSplit/>
          <w:tblHeader/>
        </w:trPr>
        <w:tc>
          <w:tcPr>
            <w:tcW w:w="7196" w:type="dxa"/>
          </w:tcPr>
          <w:p w14:paraId="58F987CA" w14:textId="0A828629" w:rsidR="00103C31" w:rsidRPr="006719C1" w:rsidRDefault="00447BF0" w:rsidP="00447BF0">
            <w:pPr>
              <w:pStyle w:val="Geenafstand"/>
            </w:pPr>
            <w:r w:rsidRPr="006719C1">
              <w:t>Voorzet voor procedure instellingen m</w:t>
            </w:r>
            <w:r w:rsidR="001D00D2">
              <w:t>.</w:t>
            </w:r>
            <w:r w:rsidRPr="006719C1">
              <w:t>b</w:t>
            </w:r>
            <w:r w:rsidR="001D00D2">
              <w:t>.</w:t>
            </w:r>
            <w:r w:rsidRPr="006719C1">
              <w:t>t</w:t>
            </w:r>
            <w:r w:rsidR="001D00D2">
              <w:t>.</w:t>
            </w:r>
            <w:r w:rsidRPr="006719C1">
              <w:t xml:space="preserve"> identificatie Alert-problematiek</w:t>
            </w:r>
          </w:p>
        </w:tc>
        <w:tc>
          <w:tcPr>
            <w:tcW w:w="992" w:type="dxa"/>
          </w:tcPr>
          <w:p w14:paraId="77DB3396" w14:textId="77777777" w:rsidR="00103C31" w:rsidRPr="006719C1" w:rsidRDefault="00447BF0" w:rsidP="00F84014">
            <w:pPr>
              <w:pStyle w:val="Geenafstand"/>
            </w:pPr>
            <w:r w:rsidRPr="006719C1">
              <w:t>Petra</w:t>
            </w:r>
          </w:p>
        </w:tc>
        <w:tc>
          <w:tcPr>
            <w:tcW w:w="1100" w:type="dxa"/>
          </w:tcPr>
          <w:p w14:paraId="2F56EE37" w14:textId="5B33A8B3" w:rsidR="00103C31" w:rsidRPr="006719C1" w:rsidRDefault="00F2186B" w:rsidP="00447BF0">
            <w:pPr>
              <w:pStyle w:val="Geenafstand"/>
              <w:jc w:val="center"/>
            </w:pPr>
            <w:r>
              <w:t>afgerond</w:t>
            </w:r>
          </w:p>
        </w:tc>
      </w:tr>
      <w:tr w:rsidR="00103C31" w:rsidRPr="006719C1" w14:paraId="6DEB025B" w14:textId="77777777" w:rsidTr="00447BF0">
        <w:trPr>
          <w:cantSplit/>
          <w:tblHeader/>
        </w:trPr>
        <w:tc>
          <w:tcPr>
            <w:tcW w:w="7196" w:type="dxa"/>
          </w:tcPr>
          <w:p w14:paraId="7BB29FED" w14:textId="77777777" w:rsidR="00103C31" w:rsidRPr="006719C1" w:rsidRDefault="00447BF0" w:rsidP="00F84014">
            <w:pPr>
              <w:pStyle w:val="Geenafstand"/>
            </w:pPr>
            <w:r w:rsidRPr="006719C1">
              <w:t xml:space="preserve">Pop ups verzamelen </w:t>
            </w:r>
            <w:proofErr w:type="spellStart"/>
            <w:r w:rsidRPr="006719C1">
              <w:t>printscreen</w:t>
            </w:r>
            <w:proofErr w:type="spellEnd"/>
            <w:r w:rsidRPr="006719C1">
              <w:t xml:space="preserve"> en aanvullende info ter presentatie</w:t>
            </w:r>
          </w:p>
        </w:tc>
        <w:tc>
          <w:tcPr>
            <w:tcW w:w="992" w:type="dxa"/>
          </w:tcPr>
          <w:p w14:paraId="0EAE4940" w14:textId="77777777" w:rsidR="00103C31" w:rsidRPr="006719C1" w:rsidRDefault="00447BF0" w:rsidP="00F84014">
            <w:pPr>
              <w:pStyle w:val="Geenafstand"/>
            </w:pPr>
            <w:r w:rsidRPr="006719C1">
              <w:t>Allen</w:t>
            </w:r>
          </w:p>
        </w:tc>
        <w:tc>
          <w:tcPr>
            <w:tcW w:w="1100" w:type="dxa"/>
          </w:tcPr>
          <w:p w14:paraId="4F3CE35B" w14:textId="2E4213EE" w:rsidR="00103C31" w:rsidRPr="006719C1" w:rsidRDefault="00190FFB" w:rsidP="00447BF0">
            <w:pPr>
              <w:pStyle w:val="Geenafstand"/>
              <w:jc w:val="center"/>
            </w:pPr>
            <w:r>
              <w:t>Afgerond</w:t>
            </w:r>
          </w:p>
        </w:tc>
      </w:tr>
      <w:tr w:rsidR="00447BF0" w:rsidRPr="006719C1" w14:paraId="52929F73" w14:textId="77777777" w:rsidTr="00447BF0">
        <w:trPr>
          <w:cantSplit/>
          <w:tblHeader/>
        </w:trPr>
        <w:tc>
          <w:tcPr>
            <w:tcW w:w="7196" w:type="dxa"/>
          </w:tcPr>
          <w:p w14:paraId="6BC65744" w14:textId="30F0796E" w:rsidR="00447BF0" w:rsidRPr="006719C1" w:rsidRDefault="00447BF0" w:rsidP="00F84014">
            <w:pPr>
              <w:pStyle w:val="Geenafstand"/>
            </w:pPr>
            <w:r w:rsidRPr="006719C1">
              <w:t>werkdocument redigeren en presentabel maken door Anne</w:t>
            </w:r>
            <w:r w:rsidR="001018EA">
              <w:t xml:space="preserve"> (eind mei)</w:t>
            </w:r>
          </w:p>
        </w:tc>
        <w:tc>
          <w:tcPr>
            <w:tcW w:w="992" w:type="dxa"/>
          </w:tcPr>
          <w:p w14:paraId="330EAF6F" w14:textId="77777777" w:rsidR="00447BF0" w:rsidRPr="006719C1" w:rsidRDefault="00447BF0" w:rsidP="00F84014">
            <w:pPr>
              <w:pStyle w:val="Geenafstand"/>
            </w:pPr>
            <w:r w:rsidRPr="006719C1">
              <w:t>Anne</w:t>
            </w:r>
          </w:p>
        </w:tc>
        <w:tc>
          <w:tcPr>
            <w:tcW w:w="1100" w:type="dxa"/>
          </w:tcPr>
          <w:p w14:paraId="556D062C" w14:textId="76F3123C" w:rsidR="00447BF0" w:rsidRPr="006719C1" w:rsidRDefault="00190FFB" w:rsidP="00447BF0">
            <w:pPr>
              <w:pStyle w:val="Geenafstand"/>
              <w:jc w:val="center"/>
            </w:pPr>
            <w:r>
              <w:t>A</w:t>
            </w:r>
            <w:r w:rsidR="00F2186B">
              <w:t>fgerond</w:t>
            </w:r>
          </w:p>
        </w:tc>
      </w:tr>
      <w:tr w:rsidR="00447BF0" w:rsidRPr="006719C1" w14:paraId="13127A1E" w14:textId="77777777" w:rsidTr="00447BF0">
        <w:trPr>
          <w:cantSplit/>
          <w:tblHeader/>
        </w:trPr>
        <w:tc>
          <w:tcPr>
            <w:tcW w:w="7196" w:type="dxa"/>
          </w:tcPr>
          <w:p w14:paraId="5DFBD3F8" w14:textId="065E0760" w:rsidR="00447BF0" w:rsidRPr="006719C1" w:rsidRDefault="00447BF0" w:rsidP="00662451">
            <w:pPr>
              <w:pStyle w:val="Geenafstand"/>
            </w:pPr>
            <w:r w:rsidRPr="006719C1">
              <w:t xml:space="preserve">aangepast werkdocument doorsturen naar Jan Klein </w:t>
            </w:r>
          </w:p>
        </w:tc>
        <w:tc>
          <w:tcPr>
            <w:tcW w:w="992" w:type="dxa"/>
          </w:tcPr>
          <w:p w14:paraId="20FFBF17" w14:textId="77777777" w:rsidR="00447BF0" w:rsidRPr="006719C1" w:rsidRDefault="00447BF0" w:rsidP="00F84014">
            <w:pPr>
              <w:pStyle w:val="Geenafstand"/>
            </w:pPr>
            <w:r w:rsidRPr="006719C1">
              <w:t>Petra</w:t>
            </w:r>
          </w:p>
        </w:tc>
        <w:tc>
          <w:tcPr>
            <w:tcW w:w="1100" w:type="dxa"/>
          </w:tcPr>
          <w:p w14:paraId="0E52A1B6" w14:textId="7EAED1E5" w:rsidR="00447BF0" w:rsidRPr="006719C1" w:rsidRDefault="00662451" w:rsidP="00447BF0">
            <w:pPr>
              <w:pStyle w:val="Geenafstand"/>
              <w:jc w:val="center"/>
            </w:pPr>
            <w:r>
              <w:t>Nov 2015</w:t>
            </w:r>
          </w:p>
        </w:tc>
      </w:tr>
      <w:tr w:rsidR="00447BF0" w:rsidRPr="006719C1" w14:paraId="1C9DCA85" w14:textId="77777777" w:rsidTr="00447BF0">
        <w:trPr>
          <w:cantSplit/>
          <w:tblHeader/>
        </w:trPr>
        <w:tc>
          <w:tcPr>
            <w:tcW w:w="7196" w:type="dxa"/>
          </w:tcPr>
          <w:p w14:paraId="12A1A854" w14:textId="0CFAB043" w:rsidR="00447BF0" w:rsidRPr="006719C1" w:rsidRDefault="001D00D2" w:rsidP="00F84014">
            <w:pPr>
              <w:pStyle w:val="Geenafstand"/>
            </w:pPr>
            <w:r>
              <w:t xml:space="preserve">Rapportage leden (deadline </w:t>
            </w:r>
            <w:proofErr w:type="spellStart"/>
            <w:r>
              <w:t>scholingsdag</w:t>
            </w:r>
            <w:proofErr w:type="spellEnd"/>
            <w:r w:rsidR="00F2186B">
              <w:t xml:space="preserve"> 12 november </w:t>
            </w:r>
            <w:r>
              <w:t>)</w:t>
            </w:r>
          </w:p>
        </w:tc>
        <w:tc>
          <w:tcPr>
            <w:tcW w:w="992" w:type="dxa"/>
          </w:tcPr>
          <w:p w14:paraId="5EC36459" w14:textId="3F2CF290" w:rsidR="00447BF0" w:rsidRPr="006719C1" w:rsidRDefault="001D00D2" w:rsidP="00F84014">
            <w:pPr>
              <w:pStyle w:val="Geenafstand"/>
            </w:pPr>
            <w:r>
              <w:t>Petra</w:t>
            </w:r>
          </w:p>
        </w:tc>
        <w:tc>
          <w:tcPr>
            <w:tcW w:w="1100" w:type="dxa"/>
          </w:tcPr>
          <w:p w14:paraId="08ED8F44" w14:textId="4EA65A44" w:rsidR="00447BF0" w:rsidRPr="006719C1" w:rsidRDefault="00662451" w:rsidP="00447BF0">
            <w:pPr>
              <w:pStyle w:val="Geenafstand"/>
              <w:jc w:val="center"/>
            </w:pPr>
            <w:r>
              <w:t xml:space="preserve">Afgerond </w:t>
            </w:r>
          </w:p>
        </w:tc>
      </w:tr>
      <w:tr w:rsidR="00447BF0" w:rsidRPr="006719C1" w14:paraId="6B564FF7" w14:textId="77777777" w:rsidTr="00447BF0">
        <w:trPr>
          <w:cantSplit/>
          <w:tblHeader/>
        </w:trPr>
        <w:tc>
          <w:tcPr>
            <w:tcW w:w="7196" w:type="dxa"/>
          </w:tcPr>
          <w:p w14:paraId="6C6F073D" w14:textId="6176957C" w:rsidR="00447BF0" w:rsidRPr="006719C1" w:rsidRDefault="001D00D2" w:rsidP="00F84014">
            <w:pPr>
              <w:pStyle w:val="Geenafstand"/>
            </w:pPr>
            <w:r>
              <w:t>F</w:t>
            </w:r>
            <w:r w:rsidRPr="006719C1">
              <w:t>abrikanten overleg/rapportage</w:t>
            </w:r>
          </w:p>
        </w:tc>
        <w:tc>
          <w:tcPr>
            <w:tcW w:w="992" w:type="dxa"/>
          </w:tcPr>
          <w:p w14:paraId="7A758E77" w14:textId="33437D5C" w:rsidR="00447BF0" w:rsidRPr="006719C1" w:rsidRDefault="001D00D2" w:rsidP="00F84014">
            <w:pPr>
              <w:pStyle w:val="Geenafstand"/>
            </w:pPr>
            <w:r>
              <w:t>Anne / Petra</w:t>
            </w:r>
          </w:p>
        </w:tc>
        <w:tc>
          <w:tcPr>
            <w:tcW w:w="1100" w:type="dxa"/>
          </w:tcPr>
          <w:p w14:paraId="0AE76D3C" w14:textId="0A3AA1CE" w:rsidR="00447BF0" w:rsidRPr="006719C1" w:rsidRDefault="00662451" w:rsidP="00447BF0">
            <w:pPr>
              <w:pStyle w:val="Geenafstand"/>
              <w:jc w:val="center"/>
            </w:pPr>
            <w:r>
              <w:t>Na overleg leden</w:t>
            </w:r>
          </w:p>
        </w:tc>
      </w:tr>
    </w:tbl>
    <w:p w14:paraId="61529D1A" w14:textId="77777777" w:rsidR="004F78C7" w:rsidRDefault="004F78C7" w:rsidP="00F84014">
      <w:pPr>
        <w:pStyle w:val="Geenafstand"/>
      </w:pPr>
    </w:p>
    <w:p w14:paraId="6D80DECA" w14:textId="03EFE1C7" w:rsidR="001D00D2" w:rsidRPr="001D00D2" w:rsidRDefault="001D00D2" w:rsidP="001D00D2">
      <w:pPr>
        <w:pStyle w:val="Geenafstand"/>
        <w:numPr>
          <w:ilvl w:val="0"/>
          <w:numId w:val="21"/>
        </w:numPr>
        <w:rPr>
          <w:rFonts w:eastAsiaTheme="majorEastAsia" w:cstheme="majorBidi"/>
          <w:b/>
          <w:bCs/>
          <w:color w:val="4F81BD" w:themeColor="accent1"/>
          <w:sz w:val="26"/>
          <w:szCs w:val="26"/>
        </w:rPr>
      </w:pPr>
      <w:r w:rsidRPr="001D00D2">
        <w:rPr>
          <w:rFonts w:eastAsiaTheme="majorEastAsia" w:cstheme="majorBidi"/>
          <w:b/>
          <w:bCs/>
          <w:color w:val="4F81BD" w:themeColor="accent1"/>
          <w:sz w:val="26"/>
          <w:szCs w:val="26"/>
        </w:rPr>
        <w:t>Planning</w:t>
      </w:r>
    </w:p>
    <w:p w14:paraId="7B63BB1D" w14:textId="189FD436" w:rsidR="00673C83" w:rsidRPr="00345F9F" w:rsidRDefault="00673C83" w:rsidP="00F84014">
      <w:pPr>
        <w:pStyle w:val="Geenafstand"/>
        <w:rPr>
          <w:lang w:val="en-US"/>
        </w:rPr>
      </w:pPr>
      <w:r w:rsidRPr="00345F9F">
        <w:rPr>
          <w:lang w:val="en-US"/>
        </w:rPr>
        <w:t>8-10-2014</w:t>
      </w:r>
      <w:r w:rsidR="008A558E" w:rsidRPr="00345F9F">
        <w:rPr>
          <w:lang w:val="en-US"/>
        </w:rPr>
        <w:t>/update 6-1-2015</w:t>
      </w:r>
      <w:r w:rsidR="00241468" w:rsidRPr="00345F9F">
        <w:rPr>
          <w:lang w:val="en-US"/>
        </w:rPr>
        <w:t>/update 25-2</w:t>
      </w:r>
      <w:r w:rsidR="00D44221" w:rsidRPr="00345F9F">
        <w:rPr>
          <w:lang w:val="en-US"/>
        </w:rPr>
        <w:t>/update 22-4</w:t>
      </w:r>
      <w:r w:rsidR="00345F9F" w:rsidRPr="00345F9F">
        <w:rPr>
          <w:lang w:val="en-US"/>
        </w:rPr>
        <w:t>/update 17-7</w:t>
      </w:r>
      <w:r w:rsidR="00190FFB">
        <w:rPr>
          <w:lang w:val="en-US"/>
        </w:rPr>
        <w:t>/update 23-10</w:t>
      </w:r>
    </w:p>
    <w:p w14:paraId="3C0E4364" w14:textId="77777777" w:rsidR="004F78C7" w:rsidRPr="00345F9F" w:rsidRDefault="004F78C7" w:rsidP="00F84014">
      <w:pPr>
        <w:pStyle w:val="Geenafstand"/>
        <w:rPr>
          <w:lang w:val="en-US"/>
        </w:rPr>
      </w:pPr>
    </w:p>
    <w:p w14:paraId="55CBFA9C" w14:textId="77777777" w:rsidR="004604E9" w:rsidRDefault="004604E9" w:rsidP="00345F9F">
      <w:pPr>
        <w:rPr>
          <w:b/>
        </w:rPr>
      </w:pPr>
    </w:p>
    <w:p w14:paraId="0A3C36E9" w14:textId="341945E0" w:rsidR="004F78C7" w:rsidRPr="004604E9" w:rsidRDefault="004F78C7" w:rsidP="004604E9">
      <w:pPr>
        <w:pStyle w:val="Geenafstand"/>
        <w:numPr>
          <w:ilvl w:val="0"/>
          <w:numId w:val="21"/>
        </w:numPr>
        <w:rPr>
          <w:rFonts w:eastAsiaTheme="majorEastAsia" w:cstheme="majorBidi"/>
          <w:b/>
          <w:bCs/>
          <w:color w:val="4F81BD" w:themeColor="accent1"/>
          <w:sz w:val="26"/>
          <w:szCs w:val="26"/>
        </w:rPr>
      </w:pPr>
      <w:r w:rsidRPr="004604E9">
        <w:rPr>
          <w:rFonts w:eastAsiaTheme="majorEastAsia" w:cstheme="majorBidi"/>
          <w:b/>
          <w:bCs/>
          <w:color w:val="4F81BD" w:themeColor="accent1"/>
          <w:sz w:val="26"/>
          <w:szCs w:val="26"/>
        </w:rPr>
        <w:t>Advies m</w:t>
      </w:r>
      <w:r w:rsidR="008B39DA" w:rsidRPr="004604E9">
        <w:rPr>
          <w:rFonts w:eastAsiaTheme="majorEastAsia" w:cstheme="majorBidi"/>
          <w:b/>
          <w:bCs/>
          <w:color w:val="4F81BD" w:themeColor="accent1"/>
          <w:sz w:val="26"/>
          <w:szCs w:val="26"/>
        </w:rPr>
        <w:t>.</w:t>
      </w:r>
      <w:r w:rsidRPr="004604E9">
        <w:rPr>
          <w:rFonts w:eastAsiaTheme="majorEastAsia" w:cstheme="majorBidi"/>
          <w:b/>
          <w:bCs/>
          <w:color w:val="4F81BD" w:themeColor="accent1"/>
          <w:sz w:val="26"/>
          <w:szCs w:val="26"/>
        </w:rPr>
        <w:t>b</w:t>
      </w:r>
      <w:r w:rsidR="008B39DA" w:rsidRPr="004604E9">
        <w:rPr>
          <w:rFonts w:eastAsiaTheme="majorEastAsia" w:cstheme="majorBidi"/>
          <w:b/>
          <w:bCs/>
          <w:color w:val="4F81BD" w:themeColor="accent1"/>
          <w:sz w:val="26"/>
          <w:szCs w:val="26"/>
        </w:rPr>
        <w:t>.</w:t>
      </w:r>
      <w:r w:rsidRPr="004604E9">
        <w:rPr>
          <w:rFonts w:eastAsiaTheme="majorEastAsia" w:cstheme="majorBidi"/>
          <w:b/>
          <w:bCs/>
          <w:color w:val="4F81BD" w:themeColor="accent1"/>
          <w:sz w:val="26"/>
          <w:szCs w:val="26"/>
        </w:rPr>
        <w:t>t</w:t>
      </w:r>
      <w:r w:rsidR="008B39DA" w:rsidRPr="004604E9">
        <w:rPr>
          <w:rFonts w:eastAsiaTheme="majorEastAsia" w:cstheme="majorBidi"/>
          <w:b/>
          <w:bCs/>
          <w:color w:val="4F81BD" w:themeColor="accent1"/>
          <w:sz w:val="26"/>
          <w:szCs w:val="26"/>
        </w:rPr>
        <w:t>.</w:t>
      </w:r>
      <w:r w:rsidRPr="004604E9">
        <w:rPr>
          <w:rFonts w:eastAsiaTheme="majorEastAsia" w:cstheme="majorBidi"/>
          <w:b/>
          <w:bCs/>
          <w:color w:val="4F81BD" w:themeColor="accent1"/>
          <w:sz w:val="26"/>
          <w:szCs w:val="26"/>
        </w:rPr>
        <w:t xml:space="preserve"> contextvariab</w:t>
      </w:r>
      <w:r w:rsidR="004604E9">
        <w:rPr>
          <w:rFonts w:eastAsiaTheme="majorEastAsia" w:cstheme="majorBidi"/>
          <w:b/>
          <w:bCs/>
          <w:color w:val="4F81BD" w:themeColor="accent1"/>
          <w:sz w:val="26"/>
          <w:szCs w:val="26"/>
        </w:rPr>
        <w:t>elen</w:t>
      </w:r>
    </w:p>
    <w:p w14:paraId="270E3513" w14:textId="77777777" w:rsidR="004604E9" w:rsidRDefault="004604E9" w:rsidP="00F84014">
      <w:pPr>
        <w:pStyle w:val="Geenafstand"/>
      </w:pPr>
    </w:p>
    <w:p w14:paraId="43134B7B" w14:textId="77777777" w:rsidR="004F78C7" w:rsidRPr="006719C1" w:rsidRDefault="004F78C7" w:rsidP="00F84014">
      <w:pPr>
        <w:pStyle w:val="Geenafstand"/>
      </w:pPr>
      <w:r w:rsidRPr="006719C1">
        <w:t>2 soorten</w:t>
      </w:r>
      <w:r w:rsidR="008C3AF9" w:rsidRPr="006719C1">
        <w:t>:</w:t>
      </w:r>
      <w:r w:rsidRPr="006719C1">
        <w:t xml:space="preserve"> </w:t>
      </w:r>
    </w:p>
    <w:p w14:paraId="4F90FC83" w14:textId="77777777" w:rsidR="004604E9" w:rsidRDefault="004F78C7" w:rsidP="00CD3738">
      <w:pPr>
        <w:pStyle w:val="Geenafstand"/>
        <w:numPr>
          <w:ilvl w:val="0"/>
          <w:numId w:val="35"/>
        </w:numPr>
      </w:pPr>
      <w:r w:rsidRPr="006719C1">
        <w:t xml:space="preserve">vaste set welke niet varieert met </w:t>
      </w:r>
      <w:proofErr w:type="spellStart"/>
      <w:r w:rsidRPr="006719C1">
        <w:t>herziene</w:t>
      </w:r>
      <w:proofErr w:type="spellEnd"/>
      <w:r w:rsidRPr="006719C1">
        <w:t xml:space="preserve"> </w:t>
      </w:r>
      <w:proofErr w:type="spellStart"/>
      <w:r w:rsidRPr="006719C1">
        <w:t>contextvariablen</w:t>
      </w:r>
      <w:proofErr w:type="spellEnd"/>
      <w:r w:rsidRPr="006719C1">
        <w:t xml:space="preserve"> ( strakker gedefinieerd )</w:t>
      </w:r>
    </w:p>
    <w:p w14:paraId="522ED9C6" w14:textId="49ED730C" w:rsidR="004F78C7" w:rsidRPr="006719C1" w:rsidRDefault="004F78C7" w:rsidP="004604E9">
      <w:pPr>
        <w:pStyle w:val="Geenafstand"/>
        <w:ind w:left="720"/>
      </w:pPr>
      <w:r w:rsidRPr="006719C1">
        <w:t>Gericht op processtappen en techniek/behandeling</w:t>
      </w:r>
      <w:r w:rsidR="004604E9">
        <w:br/>
      </w:r>
      <w:r w:rsidR="00E64FE6" w:rsidRPr="006719C1">
        <w:t>(uitgangspunt: geen overlap van processen , processtappen groter en duidelijker )</w:t>
      </w:r>
    </w:p>
    <w:p w14:paraId="6A6553B9" w14:textId="77777777" w:rsidR="00E64FE6" w:rsidRPr="006719C1" w:rsidRDefault="00E64FE6" w:rsidP="00F84014">
      <w:pPr>
        <w:pStyle w:val="Geenafstand"/>
      </w:pPr>
    </w:p>
    <w:p w14:paraId="478C60D4" w14:textId="369643C9" w:rsidR="004F78C7" w:rsidRPr="006719C1" w:rsidRDefault="00E64FE6" w:rsidP="004604E9">
      <w:pPr>
        <w:pStyle w:val="Geenafstand"/>
        <w:numPr>
          <w:ilvl w:val="0"/>
          <w:numId w:val="35"/>
        </w:numPr>
      </w:pPr>
      <w:r w:rsidRPr="006719C1">
        <w:t>variab</w:t>
      </w:r>
      <w:r w:rsidR="004604E9">
        <w:t>e</w:t>
      </w:r>
      <w:r w:rsidRPr="006719C1">
        <w:t>le set welke gedefinieerd wordt voor bepaalde perioden</w:t>
      </w:r>
      <w:r w:rsidR="004604E9">
        <w:br/>
      </w:r>
      <w:r w:rsidRPr="006719C1">
        <w:t>Deze wordt bepaald op basis van info uit : belangrijke rapporten, leden behoefte en technische ontwikkeling. Collectief te bepalen bijv. in scholingsbijeenkomst</w:t>
      </w:r>
      <w:r w:rsidR="004F78C7" w:rsidRPr="006719C1">
        <w:t xml:space="preserve"> </w:t>
      </w:r>
    </w:p>
    <w:p w14:paraId="6F6B7663" w14:textId="77777777" w:rsidR="008A558E" w:rsidRPr="006719C1" w:rsidRDefault="008A558E" w:rsidP="00F84014">
      <w:pPr>
        <w:pStyle w:val="Geenafstand"/>
      </w:pPr>
    </w:p>
    <w:p w14:paraId="05DBE6E2" w14:textId="3BAEA900" w:rsidR="004604E9" w:rsidRDefault="00B2014F" w:rsidP="004604E9">
      <w:pPr>
        <w:spacing w:after="0"/>
      </w:pPr>
      <w:r>
        <w:t>M</w:t>
      </w:r>
      <w:r w:rsidR="004604E9">
        <w:t>.b.t.</w:t>
      </w:r>
      <w:r>
        <w:t xml:space="preserve"> Alert: </w:t>
      </w:r>
    </w:p>
    <w:p w14:paraId="7650E5B2" w14:textId="01161B30" w:rsidR="00345F9F" w:rsidRDefault="00B2014F">
      <w:r>
        <w:t xml:space="preserve">dit project heeft geconstateerd dat er weinig specifieke meldingen zijn verricht </w:t>
      </w:r>
      <w:r w:rsidR="0084320B">
        <w:t>in de instellingsdatase</w:t>
      </w:r>
      <w:r w:rsidR="004604E9">
        <w:t>t</w:t>
      </w:r>
      <w:r w:rsidR="0084320B">
        <w:t xml:space="preserve"> </w:t>
      </w:r>
      <w:r w:rsidR="004604E9">
        <w:t>gericht op A</w:t>
      </w:r>
      <w:r>
        <w:t xml:space="preserve">lert terwijl we wel constateren dat het wel degelijk als probleem gezien wordt. </w:t>
      </w:r>
      <w:r w:rsidR="0084320B">
        <w:t>Verklaarbaar is omdat het via andere wegen registreert wordt ( niet volledig) zoals technische registraties. Wordt niet altijd herkend als veiligheidsrisico.</w:t>
      </w:r>
    </w:p>
    <w:p w14:paraId="4021E514" w14:textId="77777777" w:rsidR="00F7412F" w:rsidRDefault="00F7412F"/>
    <w:p w14:paraId="2C62F655" w14:textId="6AF51D14" w:rsidR="00D42E4F" w:rsidRDefault="00D42E4F"/>
    <w:p w14:paraId="31459759" w14:textId="77777777" w:rsidR="004604E9" w:rsidRDefault="004604E9">
      <w:pPr>
        <w:rPr>
          <w:b/>
        </w:rPr>
      </w:pPr>
      <w:r>
        <w:rPr>
          <w:b/>
        </w:rPr>
        <w:br w:type="page"/>
      </w:r>
    </w:p>
    <w:p w14:paraId="6B90DC5D" w14:textId="4A211C3B" w:rsidR="008A558E" w:rsidRDefault="0016008C" w:rsidP="00F84014">
      <w:pPr>
        <w:pStyle w:val="Geenafstand"/>
      </w:pPr>
      <w:r w:rsidRPr="0068502B">
        <w:rPr>
          <w:rFonts w:eastAsiaTheme="majorEastAsia" w:cstheme="majorBidi"/>
          <w:b/>
          <w:bCs/>
          <w:color w:val="4F81BD" w:themeColor="accent1"/>
          <w:sz w:val="26"/>
          <w:szCs w:val="26"/>
        </w:rPr>
        <w:lastRenderedPageBreak/>
        <w:t>Bijlage 1</w:t>
      </w:r>
      <w:r w:rsidR="00D44221" w:rsidRPr="0068502B">
        <w:rPr>
          <w:rFonts w:eastAsiaTheme="majorEastAsia" w:cstheme="majorBidi"/>
          <w:b/>
          <w:bCs/>
          <w:color w:val="4F81BD" w:themeColor="accent1"/>
          <w:sz w:val="26"/>
          <w:szCs w:val="26"/>
        </w:rPr>
        <w:t>:</w:t>
      </w:r>
      <w:r w:rsidR="00D44221" w:rsidRPr="002C4A6B">
        <w:rPr>
          <w:rFonts w:eastAsiaTheme="majorEastAsia" w:cstheme="majorBidi"/>
          <w:b/>
          <w:bCs/>
          <w:color w:val="4F81BD" w:themeColor="accent1"/>
          <w:sz w:val="26"/>
          <w:szCs w:val="26"/>
        </w:rPr>
        <w:t xml:space="preserve"> theorie </w:t>
      </w:r>
      <w:proofErr w:type="spellStart"/>
      <w:r w:rsidR="00D44221" w:rsidRPr="002C4A6B">
        <w:rPr>
          <w:rFonts w:eastAsiaTheme="majorEastAsia" w:cstheme="majorBidi"/>
          <w:b/>
          <w:bCs/>
          <w:color w:val="4F81BD" w:themeColor="accent1"/>
          <w:sz w:val="26"/>
          <w:szCs w:val="26"/>
        </w:rPr>
        <w:t>Heinrich</w:t>
      </w:r>
      <w:proofErr w:type="spellEnd"/>
      <w:r w:rsidR="00D44221" w:rsidRPr="002C4A6B">
        <w:rPr>
          <w:rFonts w:eastAsiaTheme="majorEastAsia" w:cstheme="majorBidi"/>
          <w:b/>
          <w:bCs/>
          <w:color w:val="4F81BD" w:themeColor="accent1"/>
          <w:sz w:val="26"/>
          <w:szCs w:val="26"/>
        </w:rPr>
        <w:t xml:space="preserve"> Pir</w:t>
      </w:r>
      <w:r w:rsidR="00802D11" w:rsidRPr="002C4A6B">
        <w:rPr>
          <w:rFonts w:eastAsiaTheme="majorEastAsia" w:cstheme="majorBidi"/>
          <w:b/>
          <w:bCs/>
          <w:color w:val="4F81BD" w:themeColor="accent1"/>
          <w:sz w:val="26"/>
          <w:szCs w:val="26"/>
        </w:rPr>
        <w:t>a</w:t>
      </w:r>
      <w:r w:rsidR="00D44221" w:rsidRPr="002C4A6B">
        <w:rPr>
          <w:rFonts w:eastAsiaTheme="majorEastAsia" w:cstheme="majorBidi"/>
          <w:b/>
          <w:bCs/>
          <w:color w:val="4F81BD" w:themeColor="accent1"/>
          <w:sz w:val="26"/>
          <w:szCs w:val="26"/>
        </w:rPr>
        <w:t>m</w:t>
      </w:r>
      <w:r w:rsidR="00802D11" w:rsidRPr="002C4A6B">
        <w:rPr>
          <w:rFonts w:eastAsiaTheme="majorEastAsia" w:cstheme="majorBidi"/>
          <w:b/>
          <w:bCs/>
          <w:color w:val="4F81BD" w:themeColor="accent1"/>
          <w:sz w:val="26"/>
          <w:szCs w:val="26"/>
        </w:rPr>
        <w:t>i</w:t>
      </w:r>
      <w:r w:rsidR="00D44221" w:rsidRPr="002C4A6B">
        <w:rPr>
          <w:rFonts w:eastAsiaTheme="majorEastAsia" w:cstheme="majorBidi"/>
          <w:b/>
          <w:bCs/>
          <w:color w:val="4F81BD" w:themeColor="accent1"/>
          <w:sz w:val="26"/>
          <w:szCs w:val="26"/>
        </w:rPr>
        <w:t>de</w:t>
      </w:r>
    </w:p>
    <w:p w14:paraId="5AD340F4" w14:textId="77777777" w:rsidR="0068502B" w:rsidRPr="004604E9" w:rsidRDefault="0068502B" w:rsidP="00F84014">
      <w:pPr>
        <w:pStyle w:val="Geenafstand"/>
      </w:pPr>
    </w:p>
    <w:p w14:paraId="2F62D28C" w14:textId="77777777" w:rsidR="00D44221" w:rsidRPr="004604E9" w:rsidRDefault="00D44221" w:rsidP="00F84014">
      <w:pPr>
        <w:pStyle w:val="Geenafstand"/>
      </w:pPr>
      <w:r w:rsidRPr="004604E9">
        <w:t xml:space="preserve">De </w:t>
      </w:r>
      <w:r w:rsidRPr="004604E9">
        <w:rPr>
          <w:b/>
          <w:bCs/>
        </w:rPr>
        <w:t xml:space="preserve">driehoek van </w:t>
      </w:r>
      <w:proofErr w:type="spellStart"/>
      <w:r w:rsidRPr="004604E9">
        <w:rPr>
          <w:b/>
          <w:bCs/>
        </w:rPr>
        <w:t>Heinrich</w:t>
      </w:r>
      <w:proofErr w:type="spellEnd"/>
      <w:r w:rsidRPr="004604E9">
        <w:t xml:space="preserve">, </w:t>
      </w:r>
      <w:r w:rsidRPr="004604E9">
        <w:rPr>
          <w:b/>
          <w:bCs/>
        </w:rPr>
        <w:t xml:space="preserve">piramide van </w:t>
      </w:r>
      <w:proofErr w:type="spellStart"/>
      <w:r w:rsidRPr="004604E9">
        <w:rPr>
          <w:b/>
          <w:bCs/>
        </w:rPr>
        <w:t>Heinrich</w:t>
      </w:r>
      <w:proofErr w:type="spellEnd"/>
      <w:r w:rsidRPr="004604E9">
        <w:t xml:space="preserve">, </w:t>
      </w:r>
      <w:r w:rsidRPr="004604E9">
        <w:rPr>
          <w:b/>
          <w:bCs/>
        </w:rPr>
        <w:t>veiligheidspiramide</w:t>
      </w:r>
      <w:r w:rsidRPr="004604E9">
        <w:t xml:space="preserve">, </w:t>
      </w:r>
      <w:r w:rsidRPr="004604E9">
        <w:rPr>
          <w:b/>
          <w:bCs/>
        </w:rPr>
        <w:t>ongevalsdriehoek</w:t>
      </w:r>
      <w:r w:rsidRPr="004604E9">
        <w:t xml:space="preserve"> of </w:t>
      </w:r>
      <w:r w:rsidRPr="004604E9">
        <w:rPr>
          <w:b/>
          <w:bCs/>
        </w:rPr>
        <w:t>ijsbergmodel</w:t>
      </w:r>
      <w:r w:rsidRPr="004604E9">
        <w:t xml:space="preserve"> is de verhouding die zou bestaan tussen </w:t>
      </w:r>
      <w:hyperlink r:id="rId17" w:tooltip="Ongeval" w:history="1">
        <w:r w:rsidRPr="004604E9">
          <w:rPr>
            <w:rStyle w:val="Hyperlink"/>
            <w:color w:val="auto"/>
          </w:rPr>
          <w:t>ongevallen</w:t>
        </w:r>
      </w:hyperlink>
      <w:r w:rsidRPr="004604E9">
        <w:t xml:space="preserve"> zonder letsel, ongevallen met licht </w:t>
      </w:r>
      <w:hyperlink r:id="rId18" w:tooltip="Verwonding" w:history="1">
        <w:r w:rsidRPr="004604E9">
          <w:rPr>
            <w:rStyle w:val="Hyperlink"/>
            <w:color w:val="auto"/>
          </w:rPr>
          <w:t>letsel</w:t>
        </w:r>
      </w:hyperlink>
      <w:r w:rsidRPr="004604E9">
        <w:t xml:space="preserve"> en ongevallen met ernstig letsel en dodelijke ongevallen. De theorie is afkomstig van </w:t>
      </w:r>
      <w:hyperlink r:id="rId19" w:tooltip="Herbert William Heinrich" w:history="1">
        <w:r w:rsidRPr="004604E9">
          <w:rPr>
            <w:rStyle w:val="Hyperlink"/>
            <w:color w:val="auto"/>
          </w:rPr>
          <w:t xml:space="preserve">Herbert William </w:t>
        </w:r>
        <w:proofErr w:type="spellStart"/>
        <w:r w:rsidRPr="004604E9">
          <w:rPr>
            <w:rStyle w:val="Hyperlink"/>
            <w:color w:val="auto"/>
          </w:rPr>
          <w:t>Heinrich</w:t>
        </w:r>
        <w:proofErr w:type="spellEnd"/>
      </w:hyperlink>
      <w:r w:rsidRPr="004604E9">
        <w:t xml:space="preserve"> die dit beschreef in </w:t>
      </w:r>
      <w:r w:rsidRPr="004604E9">
        <w:rPr>
          <w:i/>
          <w:iCs/>
        </w:rPr>
        <w:t xml:space="preserve">Industrial Accident Prevention, A </w:t>
      </w:r>
      <w:proofErr w:type="spellStart"/>
      <w:r w:rsidRPr="004604E9">
        <w:rPr>
          <w:i/>
          <w:iCs/>
        </w:rPr>
        <w:t>Scientific</w:t>
      </w:r>
      <w:proofErr w:type="spellEnd"/>
      <w:r w:rsidRPr="004604E9">
        <w:rPr>
          <w:i/>
          <w:iCs/>
        </w:rPr>
        <w:t xml:space="preserve"> Approach</w:t>
      </w:r>
      <w:r w:rsidRPr="004604E9">
        <w:t xml:space="preserve"> uit 1931. Hij stelde daarin dat voor elk ernstig letsel er 29 ongevallen zijn met licht letsel en 300 ongevallen zonder letsel</w:t>
      </w:r>
    </w:p>
    <w:p w14:paraId="7D341AF3" w14:textId="77777777" w:rsidR="00D44221" w:rsidRPr="004604E9" w:rsidRDefault="00D44221" w:rsidP="00D44221">
      <w:pPr>
        <w:spacing w:after="0" w:line="240" w:lineRule="auto"/>
        <w:rPr>
          <w:rFonts w:eastAsia="Times New Roman" w:cs="Times New Roman"/>
          <w:sz w:val="24"/>
          <w:szCs w:val="24"/>
          <w:lang w:eastAsia="nl-NL"/>
        </w:rPr>
      </w:pPr>
      <w:r w:rsidRPr="004604E9">
        <w:rPr>
          <w:rFonts w:eastAsia="Times New Roman" w:cs="Times New Roman"/>
          <w:noProof/>
          <w:sz w:val="24"/>
          <w:szCs w:val="24"/>
          <w:lang w:eastAsia="nl-NL"/>
        </w:rPr>
        <w:drawing>
          <wp:inline distT="0" distB="0" distL="0" distR="0" wp14:anchorId="13F46893" wp14:editId="225C8B92">
            <wp:extent cx="3334385" cy="2286000"/>
            <wp:effectExtent l="0" t="0" r="0" b="0"/>
            <wp:docPr id="2" name="Picture 2" descr="http://upload.wikimedia.org/wikipedia/commons/d/dd/Heinrich%27s_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d/dd/Heinrich%27s_triangl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4385" cy="2286000"/>
                    </a:xfrm>
                    <a:prstGeom prst="rect">
                      <a:avLst/>
                    </a:prstGeom>
                    <a:noFill/>
                    <a:ln>
                      <a:noFill/>
                    </a:ln>
                  </pic:spPr>
                </pic:pic>
              </a:graphicData>
            </a:graphic>
          </wp:inline>
        </w:drawing>
      </w:r>
    </w:p>
    <w:p w14:paraId="52FAD12A" w14:textId="77777777" w:rsidR="00D44221" w:rsidRPr="004604E9" w:rsidRDefault="00D44221" w:rsidP="00C84328">
      <w:pPr>
        <w:pStyle w:val="Geenafstand"/>
      </w:pPr>
      <w:r w:rsidRPr="004604E9">
        <w:t xml:space="preserve">De driehoek van </w:t>
      </w:r>
      <w:proofErr w:type="spellStart"/>
      <w:r w:rsidRPr="004604E9">
        <w:t>Heinrich</w:t>
      </w:r>
      <w:proofErr w:type="spellEnd"/>
      <w:r w:rsidRPr="004604E9">
        <w:t xml:space="preserve"> met zijn originele </w:t>
      </w:r>
      <w:hyperlink r:id="rId21" w:tooltip="Verhouding (wiskunde)" w:history="1">
        <w:r w:rsidRPr="004604E9">
          <w:t>ratio</w:t>
        </w:r>
      </w:hyperlink>
      <w:r w:rsidRPr="004604E9">
        <w:t xml:space="preserve"> van 300:29:1. In later jaren zijn andere verhoudingen gebruikt. Tegenwoordig wordt de driehoek nog wel gebruikt om het veiligheidsbewustzijn te vergroten, maar ondervindt het achterliggende model steeds meer kritiek</w:t>
      </w:r>
    </w:p>
    <w:p w14:paraId="30CA5F40" w14:textId="77777777" w:rsidR="00C84328" w:rsidRPr="004604E9" w:rsidRDefault="00C84328" w:rsidP="00C84328">
      <w:pPr>
        <w:pStyle w:val="Geenafstand"/>
      </w:pPr>
    </w:p>
    <w:p w14:paraId="4D24FE6E" w14:textId="77777777" w:rsidR="004604E9" w:rsidRPr="004604E9" w:rsidRDefault="004604E9">
      <w:pPr>
        <w:rPr>
          <w:b/>
          <w:lang w:val="en-US"/>
        </w:rPr>
      </w:pPr>
      <w:r w:rsidRPr="004604E9">
        <w:rPr>
          <w:b/>
          <w:lang w:val="en-US"/>
        </w:rPr>
        <w:br w:type="page"/>
      </w:r>
    </w:p>
    <w:p w14:paraId="359161B2" w14:textId="77777777" w:rsidR="004604E9" w:rsidRDefault="004604E9" w:rsidP="00C84328">
      <w:pPr>
        <w:pStyle w:val="Geenafstand"/>
        <w:rPr>
          <w:b/>
          <w:lang w:val="en-US"/>
        </w:rPr>
      </w:pPr>
    </w:p>
    <w:p w14:paraId="6D815156" w14:textId="39776CB0" w:rsidR="004450BB" w:rsidRPr="000652CF" w:rsidRDefault="004450BB" w:rsidP="00C84328">
      <w:pPr>
        <w:pStyle w:val="Geenafstand"/>
        <w:rPr>
          <w:b/>
          <w:lang w:val="en-US"/>
        </w:rPr>
      </w:pPr>
      <w:r w:rsidRPr="0068502B">
        <w:rPr>
          <w:rFonts w:eastAsiaTheme="majorEastAsia" w:cstheme="majorBidi"/>
          <w:b/>
          <w:bCs/>
          <w:color w:val="4F81BD" w:themeColor="accent1"/>
          <w:sz w:val="26"/>
          <w:szCs w:val="26"/>
        </w:rPr>
        <w:t xml:space="preserve">Bijlage </w:t>
      </w:r>
      <w:r w:rsidR="0016008C" w:rsidRPr="0068502B">
        <w:rPr>
          <w:rFonts w:eastAsiaTheme="majorEastAsia" w:cstheme="majorBidi"/>
          <w:b/>
          <w:bCs/>
          <w:color w:val="4F81BD" w:themeColor="accent1"/>
          <w:sz w:val="26"/>
          <w:szCs w:val="26"/>
        </w:rPr>
        <w:t>2</w:t>
      </w:r>
      <w:r w:rsidRPr="0068502B">
        <w:rPr>
          <w:rFonts w:eastAsiaTheme="majorEastAsia" w:cstheme="majorBidi"/>
          <w:b/>
          <w:bCs/>
          <w:color w:val="4F81BD" w:themeColor="accent1"/>
          <w:sz w:val="26"/>
          <w:szCs w:val="26"/>
        </w:rPr>
        <w:t xml:space="preserve">: </w:t>
      </w:r>
      <w:hyperlink r:id="rId22" w:history="1">
        <w:r w:rsidRPr="000652CF">
          <w:rPr>
            <w:lang w:val="en-US"/>
          </w:rPr>
          <w:t>http://www.hse.gov.uk/comah/sragtech/techmeascontrol.htm</w:t>
        </w:r>
      </w:hyperlink>
      <w:r w:rsidRPr="000652CF">
        <w:rPr>
          <w:lang w:val="en-US"/>
        </w:rPr>
        <w:t xml:space="preserve"> </w:t>
      </w:r>
      <w:proofErr w:type="spellStart"/>
      <w:r w:rsidRPr="000652CF">
        <w:rPr>
          <w:lang w:val="en-US"/>
        </w:rPr>
        <w:t>uit</w:t>
      </w:r>
      <w:proofErr w:type="spellEnd"/>
      <w:r w:rsidRPr="000652CF">
        <w:rPr>
          <w:lang w:val="en-US"/>
        </w:rPr>
        <w:t xml:space="preserve"> doc: control room design  </w:t>
      </w:r>
      <w:r w:rsidR="004604E9" w:rsidRPr="004604E9">
        <w:rPr>
          <w:i/>
          <w:lang w:val="en-US"/>
        </w:rPr>
        <w:t>(</w:t>
      </w:r>
      <w:r w:rsidRPr="004604E9">
        <w:rPr>
          <w:i/>
          <w:lang w:val="en-US"/>
        </w:rPr>
        <w:t xml:space="preserve">tips </w:t>
      </w:r>
      <w:proofErr w:type="spellStart"/>
      <w:r w:rsidRPr="004604E9">
        <w:rPr>
          <w:i/>
          <w:lang w:val="en-US"/>
        </w:rPr>
        <w:t>en</w:t>
      </w:r>
      <w:proofErr w:type="spellEnd"/>
      <w:r w:rsidRPr="004604E9">
        <w:rPr>
          <w:i/>
          <w:lang w:val="en-US"/>
        </w:rPr>
        <w:t xml:space="preserve"> tricks m</w:t>
      </w:r>
      <w:r w:rsidR="004604E9" w:rsidRPr="004604E9">
        <w:rPr>
          <w:i/>
          <w:lang w:val="en-US"/>
        </w:rPr>
        <w:t>.</w:t>
      </w:r>
      <w:r w:rsidRPr="004604E9">
        <w:rPr>
          <w:i/>
          <w:lang w:val="en-US"/>
        </w:rPr>
        <w:t>b</w:t>
      </w:r>
      <w:r w:rsidR="004604E9" w:rsidRPr="004604E9">
        <w:rPr>
          <w:i/>
          <w:lang w:val="en-US"/>
        </w:rPr>
        <w:t>.</w:t>
      </w:r>
      <w:r w:rsidRPr="004604E9">
        <w:rPr>
          <w:i/>
          <w:lang w:val="en-US"/>
        </w:rPr>
        <w:t>t</w:t>
      </w:r>
      <w:r w:rsidR="004604E9" w:rsidRPr="004604E9">
        <w:rPr>
          <w:i/>
          <w:lang w:val="en-US"/>
        </w:rPr>
        <w:t>.</w:t>
      </w:r>
      <w:r w:rsidRPr="004604E9">
        <w:rPr>
          <w:i/>
          <w:lang w:val="en-US"/>
        </w:rPr>
        <w:t xml:space="preserve"> alarm</w:t>
      </w:r>
      <w:r w:rsidR="004604E9" w:rsidRPr="004604E9">
        <w:rPr>
          <w:i/>
          <w:lang w:val="en-US"/>
        </w:rPr>
        <w:t>)</w:t>
      </w:r>
    </w:p>
    <w:p w14:paraId="29FCC765" w14:textId="77777777" w:rsidR="004604E9" w:rsidRDefault="004604E9" w:rsidP="004450BB">
      <w:pPr>
        <w:spacing w:after="120" w:line="336" w:lineRule="atLeast"/>
        <w:outlineLvl w:val="3"/>
        <w:rPr>
          <w:rFonts w:ascii="Arial" w:eastAsia="Times New Roman" w:hAnsi="Arial" w:cs="Arial"/>
          <w:b/>
          <w:bCs/>
          <w:color w:val="4E4E4E"/>
          <w:sz w:val="27"/>
          <w:szCs w:val="27"/>
          <w:lang w:val="en-US" w:eastAsia="nl-NL"/>
        </w:rPr>
      </w:pPr>
    </w:p>
    <w:p w14:paraId="36556C05" w14:textId="77777777" w:rsidR="004450BB" w:rsidRPr="004604E9" w:rsidRDefault="004450BB" w:rsidP="004604E9">
      <w:pPr>
        <w:spacing w:after="0" w:line="240" w:lineRule="auto"/>
        <w:outlineLvl w:val="3"/>
        <w:rPr>
          <w:rFonts w:eastAsia="Times New Roman" w:cs="Arial"/>
          <w:bCs/>
          <w:color w:val="4E4E4E"/>
          <w:u w:val="single"/>
          <w:lang w:val="en-US" w:eastAsia="nl-NL"/>
        </w:rPr>
      </w:pPr>
      <w:r w:rsidRPr="004604E9">
        <w:rPr>
          <w:rFonts w:eastAsia="Times New Roman" w:cs="Arial"/>
          <w:bCs/>
          <w:color w:val="4E4E4E"/>
          <w:u w:val="single"/>
          <w:lang w:val="en-US" w:eastAsia="nl-NL"/>
        </w:rPr>
        <w:t>Alarms</w:t>
      </w:r>
    </w:p>
    <w:p w14:paraId="061DCDCB"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All employees and contractors on site should know what each alarm means and what the required response is, if the cause of the alarm has the potential to affect them.</w:t>
      </w:r>
    </w:p>
    <w:p w14:paraId="406C8D48"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An alarm should reset automatically if the fault that generated it is rectified.</w:t>
      </w:r>
    </w:p>
    <w:p w14:paraId="1F74E743"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Alarm messages should be presented in a standard format, based upon existing conventions.</w:t>
      </w:r>
    </w:p>
    <w:p w14:paraId="62D8C297"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Alarm messages should clearly inform the operator of the reason for the alarm.</w:t>
      </w:r>
    </w:p>
    <w:p w14:paraId="30ADFF1C"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Following an alarm response required by the operator should be clear.</w:t>
      </w:r>
    </w:p>
    <w:p w14:paraId="1E20B05D" w14:textId="0F68D8F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 xml:space="preserve">The coding of alarms should not be based purely on </w:t>
      </w:r>
      <w:r w:rsidR="00C84328" w:rsidRPr="004604E9">
        <w:rPr>
          <w:rFonts w:eastAsia="Times New Roman" w:cs="Arial"/>
          <w:color w:val="111111"/>
          <w:lang w:val="en-US" w:eastAsia="nl-NL"/>
        </w:rPr>
        <w:t>color</w:t>
      </w:r>
      <w:r w:rsidRPr="004604E9">
        <w:rPr>
          <w:rFonts w:eastAsia="Times New Roman" w:cs="Arial"/>
          <w:color w:val="111111"/>
          <w:lang w:val="en-US" w:eastAsia="nl-NL"/>
        </w:rPr>
        <w:t xml:space="preserve">, as </w:t>
      </w:r>
      <w:r w:rsidR="00C84328" w:rsidRPr="004604E9">
        <w:rPr>
          <w:rFonts w:eastAsia="Times New Roman" w:cs="Arial"/>
          <w:color w:val="111111"/>
          <w:lang w:val="en-US" w:eastAsia="nl-NL"/>
        </w:rPr>
        <w:t>color</w:t>
      </w:r>
      <w:r w:rsidRPr="004604E9">
        <w:rPr>
          <w:rFonts w:eastAsia="Times New Roman" w:cs="Arial"/>
          <w:color w:val="111111"/>
          <w:lang w:val="en-US" w:eastAsia="nl-NL"/>
        </w:rPr>
        <w:t xml:space="preserve"> blind operators will be unable to </w:t>
      </w:r>
      <w:r w:rsidR="00C84328" w:rsidRPr="004604E9">
        <w:rPr>
          <w:rFonts w:eastAsia="Times New Roman" w:cs="Arial"/>
          <w:color w:val="111111"/>
          <w:lang w:val="en-US" w:eastAsia="nl-NL"/>
        </w:rPr>
        <w:t>recognize</w:t>
      </w:r>
      <w:r w:rsidRPr="004604E9">
        <w:rPr>
          <w:rFonts w:eastAsia="Times New Roman" w:cs="Arial"/>
          <w:color w:val="111111"/>
          <w:lang w:val="en-US" w:eastAsia="nl-NL"/>
        </w:rPr>
        <w:t xml:space="preserve"> what the alarm indicates.</w:t>
      </w:r>
    </w:p>
    <w:p w14:paraId="671A956F"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Alarm signals should be at least 10 dB(A) over the background noise of the control room.</w:t>
      </w:r>
    </w:p>
    <w:p w14:paraId="01E39F44"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Alarms should not prevent effective communication within the control room.</w:t>
      </w:r>
    </w:p>
    <w:p w14:paraId="1461A250"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An alarm log should be provided to for diagnostic purposes.</w:t>
      </w:r>
    </w:p>
    <w:p w14:paraId="009C89CC" w14:textId="77777777" w:rsidR="004450BB" w:rsidRPr="004604E9" w:rsidRDefault="004450BB" w:rsidP="004604E9">
      <w:pPr>
        <w:numPr>
          <w:ilvl w:val="0"/>
          <w:numId w:val="26"/>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The design of the alarm system should prevent masking and flooding of alarms. Masking is where one alarm noise masks a similar sounding alarm preventing the operator from detecting the signal. Flooding happens when a system alarms which has a ‘knock on’ effect on other related systems, the result of which is the triggering of myriad other alarms - flooding the control room with sound.</w:t>
      </w:r>
    </w:p>
    <w:p w14:paraId="77B74936" w14:textId="77777777" w:rsidR="004604E9" w:rsidRDefault="004604E9" w:rsidP="004604E9">
      <w:pPr>
        <w:spacing w:after="0" w:line="240" w:lineRule="auto"/>
        <w:outlineLvl w:val="2"/>
        <w:rPr>
          <w:rFonts w:eastAsia="Times New Roman" w:cs="Arial"/>
          <w:color w:val="4E4E4E"/>
          <w:lang w:eastAsia="nl-NL"/>
        </w:rPr>
      </w:pPr>
    </w:p>
    <w:p w14:paraId="105EFA1B" w14:textId="77777777" w:rsidR="004450BB" w:rsidRPr="004604E9" w:rsidRDefault="004450BB" w:rsidP="004604E9">
      <w:pPr>
        <w:spacing w:after="0" w:line="240" w:lineRule="auto"/>
        <w:outlineLvl w:val="2"/>
        <w:rPr>
          <w:rFonts w:eastAsia="Times New Roman" w:cs="Arial"/>
          <w:color w:val="4E4E4E"/>
          <w:u w:val="single"/>
          <w:lang w:eastAsia="nl-NL"/>
        </w:rPr>
      </w:pPr>
      <w:proofErr w:type="spellStart"/>
      <w:r w:rsidRPr="004604E9">
        <w:rPr>
          <w:rFonts w:eastAsia="Times New Roman" w:cs="Arial"/>
          <w:color w:val="4E4E4E"/>
          <w:u w:val="single"/>
          <w:lang w:eastAsia="nl-NL"/>
        </w:rPr>
        <w:t>Coding</w:t>
      </w:r>
      <w:proofErr w:type="spellEnd"/>
      <w:r w:rsidRPr="004604E9">
        <w:rPr>
          <w:rFonts w:eastAsia="Times New Roman" w:cs="Arial"/>
          <w:color w:val="4E4E4E"/>
          <w:u w:val="single"/>
          <w:lang w:eastAsia="nl-NL"/>
        </w:rPr>
        <w:t xml:space="preserve"> </w:t>
      </w:r>
      <w:proofErr w:type="spellStart"/>
      <w:r w:rsidRPr="004604E9">
        <w:rPr>
          <w:rFonts w:eastAsia="Times New Roman" w:cs="Arial"/>
          <w:color w:val="4E4E4E"/>
          <w:u w:val="single"/>
          <w:lang w:eastAsia="nl-NL"/>
        </w:rPr>
        <w:t>techniques</w:t>
      </w:r>
      <w:proofErr w:type="spellEnd"/>
    </w:p>
    <w:p w14:paraId="26AD8A9E" w14:textId="77777777" w:rsidR="004450BB" w:rsidRPr="004604E9" w:rsidRDefault="004450BB" w:rsidP="004604E9">
      <w:pPr>
        <w:numPr>
          <w:ilvl w:val="0"/>
          <w:numId w:val="27"/>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Coding should follow international conventions. Arbitrary coding by operators can actually propagate, rather than mitigate, human error if not carried out correctly.</w:t>
      </w:r>
    </w:p>
    <w:p w14:paraId="6AABA633" w14:textId="77777777" w:rsidR="004450BB" w:rsidRPr="004604E9" w:rsidRDefault="004450BB" w:rsidP="004604E9">
      <w:pPr>
        <w:numPr>
          <w:ilvl w:val="0"/>
          <w:numId w:val="27"/>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Coding should be consistent across plant.</w:t>
      </w:r>
    </w:p>
    <w:p w14:paraId="5613F012" w14:textId="77777777" w:rsidR="004450BB" w:rsidRPr="004604E9" w:rsidRDefault="004450BB" w:rsidP="004604E9">
      <w:pPr>
        <w:numPr>
          <w:ilvl w:val="0"/>
          <w:numId w:val="27"/>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Coding should be used appropriately.</w:t>
      </w:r>
    </w:p>
    <w:p w14:paraId="55EDB63C" w14:textId="77777777" w:rsidR="004450BB" w:rsidRPr="004604E9" w:rsidRDefault="004450BB" w:rsidP="004604E9">
      <w:pPr>
        <w:numPr>
          <w:ilvl w:val="0"/>
          <w:numId w:val="27"/>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 xml:space="preserve">Example methods of coding are: </w:t>
      </w:r>
    </w:p>
    <w:p w14:paraId="1B74F184"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r w:rsidRPr="004604E9">
        <w:rPr>
          <w:rFonts w:eastAsia="Times New Roman" w:cs="Arial"/>
          <w:color w:val="111111"/>
          <w:lang w:eastAsia="nl-NL"/>
        </w:rPr>
        <w:t>Colour</w:t>
      </w:r>
    </w:p>
    <w:p w14:paraId="706226FF"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r w:rsidRPr="004604E9">
        <w:rPr>
          <w:rFonts w:eastAsia="Times New Roman" w:cs="Arial"/>
          <w:color w:val="111111"/>
          <w:lang w:eastAsia="nl-NL"/>
        </w:rPr>
        <w:t>Flash</w:t>
      </w:r>
    </w:p>
    <w:p w14:paraId="007F00DF"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proofErr w:type="spellStart"/>
      <w:r w:rsidRPr="004604E9">
        <w:rPr>
          <w:rFonts w:eastAsia="Times New Roman" w:cs="Arial"/>
          <w:color w:val="111111"/>
          <w:lang w:eastAsia="nl-NL"/>
        </w:rPr>
        <w:t>Brightness</w:t>
      </w:r>
      <w:proofErr w:type="spellEnd"/>
    </w:p>
    <w:p w14:paraId="235124A2"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r w:rsidRPr="004604E9">
        <w:rPr>
          <w:rFonts w:eastAsia="Times New Roman" w:cs="Arial"/>
          <w:color w:val="111111"/>
          <w:lang w:eastAsia="nl-NL"/>
        </w:rPr>
        <w:t>Inverse video/</w:t>
      </w:r>
      <w:proofErr w:type="spellStart"/>
      <w:r w:rsidRPr="004604E9">
        <w:rPr>
          <w:rFonts w:eastAsia="Times New Roman" w:cs="Arial"/>
          <w:color w:val="111111"/>
          <w:lang w:eastAsia="nl-NL"/>
        </w:rPr>
        <w:t>highlighting</w:t>
      </w:r>
      <w:proofErr w:type="spellEnd"/>
    </w:p>
    <w:p w14:paraId="7AF7287A"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r w:rsidRPr="004604E9">
        <w:rPr>
          <w:rFonts w:eastAsia="Times New Roman" w:cs="Arial"/>
          <w:color w:val="111111"/>
          <w:lang w:eastAsia="nl-NL"/>
        </w:rPr>
        <w:t xml:space="preserve">Sound </w:t>
      </w:r>
      <w:proofErr w:type="spellStart"/>
      <w:r w:rsidRPr="004604E9">
        <w:rPr>
          <w:rFonts w:eastAsia="Times New Roman" w:cs="Arial"/>
          <w:color w:val="111111"/>
          <w:lang w:eastAsia="nl-NL"/>
        </w:rPr>
        <w:t>frequency</w:t>
      </w:r>
      <w:proofErr w:type="spellEnd"/>
    </w:p>
    <w:p w14:paraId="76D8BC8D"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r w:rsidRPr="004604E9">
        <w:rPr>
          <w:rFonts w:eastAsia="Times New Roman" w:cs="Arial"/>
          <w:color w:val="111111"/>
          <w:lang w:eastAsia="nl-NL"/>
        </w:rPr>
        <w:t>Sound type</w:t>
      </w:r>
    </w:p>
    <w:p w14:paraId="73C668C7"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proofErr w:type="spellStart"/>
      <w:r w:rsidRPr="004604E9">
        <w:rPr>
          <w:rFonts w:eastAsia="Times New Roman" w:cs="Arial"/>
          <w:color w:val="111111"/>
          <w:lang w:eastAsia="nl-NL"/>
        </w:rPr>
        <w:t>Shape</w:t>
      </w:r>
      <w:proofErr w:type="spellEnd"/>
      <w:r w:rsidRPr="004604E9">
        <w:rPr>
          <w:rFonts w:eastAsia="Times New Roman" w:cs="Arial"/>
          <w:color w:val="111111"/>
          <w:lang w:eastAsia="nl-NL"/>
        </w:rPr>
        <w:t xml:space="preserve"> 2D/3D</w:t>
      </w:r>
    </w:p>
    <w:p w14:paraId="1DAE885D" w14:textId="77777777" w:rsidR="004450BB" w:rsidRPr="004604E9" w:rsidRDefault="004450BB" w:rsidP="004604E9">
      <w:pPr>
        <w:numPr>
          <w:ilvl w:val="1"/>
          <w:numId w:val="27"/>
        </w:numPr>
        <w:spacing w:before="100" w:beforeAutospacing="1" w:after="0" w:line="240" w:lineRule="auto"/>
        <w:ind w:left="480"/>
        <w:rPr>
          <w:rFonts w:eastAsia="Times New Roman" w:cs="Arial"/>
          <w:color w:val="111111"/>
          <w:lang w:eastAsia="nl-NL"/>
        </w:rPr>
      </w:pPr>
      <w:proofErr w:type="spellStart"/>
      <w:r w:rsidRPr="004604E9">
        <w:rPr>
          <w:rFonts w:eastAsia="Times New Roman" w:cs="Arial"/>
          <w:color w:val="111111"/>
          <w:lang w:eastAsia="nl-NL"/>
        </w:rPr>
        <w:t>Symbols</w:t>
      </w:r>
      <w:proofErr w:type="spellEnd"/>
    </w:p>
    <w:p w14:paraId="4BB22B2E" w14:textId="04EFC340" w:rsidR="004450BB" w:rsidRPr="004604E9" w:rsidRDefault="004450BB" w:rsidP="004604E9">
      <w:pPr>
        <w:numPr>
          <w:ilvl w:val="0"/>
          <w:numId w:val="27"/>
        </w:numPr>
        <w:spacing w:before="100" w:beforeAutospacing="1" w:after="0" w:line="240" w:lineRule="auto"/>
        <w:ind w:left="240"/>
        <w:rPr>
          <w:rFonts w:eastAsia="Times New Roman" w:cs="Arial"/>
          <w:color w:val="111111"/>
          <w:lang w:val="en-US" w:eastAsia="nl-NL"/>
        </w:rPr>
      </w:pPr>
      <w:r w:rsidRPr="004604E9">
        <w:rPr>
          <w:rFonts w:eastAsia="Times New Roman" w:cs="Arial"/>
          <w:color w:val="111111"/>
          <w:lang w:val="en-US" w:eastAsia="nl-NL"/>
        </w:rPr>
        <w:t xml:space="preserve">Coding should be used redundantly where </w:t>
      </w:r>
      <w:r w:rsidR="00C84328" w:rsidRPr="004604E9">
        <w:rPr>
          <w:rFonts w:eastAsia="Times New Roman" w:cs="Arial"/>
          <w:color w:val="111111"/>
          <w:lang w:val="en-US" w:eastAsia="nl-NL"/>
        </w:rPr>
        <w:t>color</w:t>
      </w:r>
      <w:r w:rsidRPr="004604E9">
        <w:rPr>
          <w:rFonts w:eastAsia="Times New Roman" w:cs="Arial"/>
          <w:color w:val="111111"/>
          <w:lang w:val="en-US" w:eastAsia="nl-NL"/>
        </w:rPr>
        <w:t xml:space="preserve"> is one of the coding methods.</w:t>
      </w:r>
    </w:p>
    <w:p w14:paraId="7BAF50C5" w14:textId="77777777" w:rsidR="004450BB" w:rsidRPr="004450BB" w:rsidRDefault="004450BB" w:rsidP="00D44221">
      <w:pPr>
        <w:spacing w:before="100" w:beforeAutospacing="1" w:after="100" w:afterAutospacing="1" w:line="240" w:lineRule="auto"/>
        <w:rPr>
          <w:rFonts w:ascii="Times New Roman" w:eastAsia="Times New Roman" w:hAnsi="Times New Roman" w:cs="Times New Roman"/>
          <w:sz w:val="24"/>
          <w:szCs w:val="24"/>
          <w:lang w:val="en-US" w:eastAsia="nl-NL"/>
        </w:rPr>
      </w:pPr>
    </w:p>
    <w:p w14:paraId="7B371FE1" w14:textId="0AD30928" w:rsidR="00D42E4F" w:rsidRPr="004450BB" w:rsidRDefault="00D42E4F">
      <w:pPr>
        <w:rPr>
          <w:lang w:val="en-US"/>
        </w:rPr>
      </w:pPr>
    </w:p>
    <w:p w14:paraId="19C0166D" w14:textId="77777777" w:rsidR="004604E9" w:rsidRDefault="004604E9">
      <w:pPr>
        <w:rPr>
          <w:b/>
        </w:rPr>
      </w:pPr>
      <w:r>
        <w:rPr>
          <w:b/>
        </w:rPr>
        <w:br w:type="page"/>
      </w:r>
    </w:p>
    <w:p w14:paraId="0CCF02F6" w14:textId="255DC7A0" w:rsidR="00D44221" w:rsidRDefault="00D44221" w:rsidP="00F84014">
      <w:pPr>
        <w:pStyle w:val="Geenafstand"/>
      </w:pPr>
      <w:r w:rsidRPr="0068502B">
        <w:rPr>
          <w:rFonts w:eastAsiaTheme="majorEastAsia" w:cstheme="majorBidi"/>
          <w:b/>
          <w:bCs/>
          <w:color w:val="4F81BD" w:themeColor="accent1"/>
          <w:sz w:val="26"/>
          <w:szCs w:val="26"/>
        </w:rPr>
        <w:lastRenderedPageBreak/>
        <w:t>Bijlage 3:</w:t>
      </w:r>
      <w:r w:rsidRPr="002C4A6B">
        <w:rPr>
          <w:rFonts w:eastAsiaTheme="majorEastAsia" w:cstheme="majorBidi"/>
          <w:b/>
          <w:bCs/>
          <w:color w:val="4F81BD" w:themeColor="accent1"/>
          <w:sz w:val="26"/>
          <w:szCs w:val="26"/>
        </w:rPr>
        <w:t xml:space="preserve"> </w:t>
      </w:r>
      <w:r w:rsidR="008B39DA" w:rsidRPr="002C4A6B">
        <w:rPr>
          <w:rFonts w:eastAsiaTheme="majorEastAsia" w:cstheme="majorBidi"/>
          <w:b/>
          <w:bCs/>
          <w:color w:val="4F81BD" w:themeColor="accent1"/>
          <w:sz w:val="26"/>
          <w:szCs w:val="26"/>
        </w:rPr>
        <w:t>Alert</w:t>
      </w:r>
      <w:r w:rsidRPr="002C4A6B">
        <w:rPr>
          <w:rFonts w:eastAsiaTheme="majorEastAsia" w:cstheme="majorBidi"/>
          <w:b/>
          <w:bCs/>
          <w:color w:val="4F81BD" w:themeColor="accent1"/>
          <w:sz w:val="26"/>
          <w:szCs w:val="26"/>
        </w:rPr>
        <w:t>-turflijsten</w:t>
      </w:r>
      <w:r>
        <w:t xml:space="preserve"> </w:t>
      </w:r>
    </w:p>
    <w:p w14:paraId="348FCEF8" w14:textId="77777777" w:rsidR="0016008C" w:rsidRDefault="0016008C" w:rsidP="0016008C">
      <w:pPr>
        <w:rPr>
          <w:sz w:val="28"/>
          <w:szCs w:val="28"/>
        </w:rPr>
      </w:pPr>
    </w:p>
    <w:p w14:paraId="7CB15388" w14:textId="08CF643F" w:rsidR="00D42E4F" w:rsidRPr="0016008C" w:rsidRDefault="0016008C" w:rsidP="007674FB">
      <w:pPr>
        <w:pBdr>
          <w:top w:val="single" w:sz="4" w:space="1" w:color="auto"/>
          <w:left w:val="single" w:sz="4" w:space="4" w:color="auto"/>
          <w:bottom w:val="single" w:sz="4" w:space="1" w:color="auto"/>
          <w:right w:val="single" w:sz="4" w:space="4" w:color="auto"/>
        </w:pBdr>
        <w:shd w:val="clear" w:color="auto" w:fill="DBE5F1" w:themeFill="accent1" w:themeFillTint="33"/>
        <w:rPr>
          <w:sz w:val="28"/>
          <w:szCs w:val="28"/>
        </w:rPr>
      </w:pPr>
      <w:r w:rsidRPr="0016008C">
        <w:rPr>
          <w:sz w:val="28"/>
          <w:szCs w:val="28"/>
        </w:rPr>
        <w:t xml:space="preserve">Registratie </w:t>
      </w:r>
      <w:r w:rsidR="00D42E4F" w:rsidRPr="0016008C">
        <w:rPr>
          <w:sz w:val="28"/>
          <w:szCs w:val="28"/>
        </w:rPr>
        <w:t>LUMC</w:t>
      </w:r>
    </w:p>
    <w:p w14:paraId="2859C3F0"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 xml:space="preserve">Aantal patiënten: </w:t>
      </w:r>
      <w:r>
        <w:tab/>
      </w:r>
      <w:r>
        <w:tab/>
        <w:t>50</w:t>
      </w:r>
    </w:p>
    <w:p w14:paraId="16BE8916"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Totaal aantal pop-</w:t>
      </w:r>
      <w:proofErr w:type="spellStart"/>
      <w:r>
        <w:t>up’s</w:t>
      </w:r>
      <w:proofErr w:type="spellEnd"/>
      <w:r>
        <w:t xml:space="preserve">: </w:t>
      </w:r>
      <w:r>
        <w:tab/>
      </w:r>
      <w:r>
        <w:tab/>
        <w:t xml:space="preserve">15 </w:t>
      </w:r>
      <w:r>
        <w:tab/>
        <w:t>(=30% van alle patiënten)</w:t>
      </w:r>
    </w:p>
    <w:p w14:paraId="0C33D088" w14:textId="02AF0056" w:rsidR="00D42E4F" w:rsidRPr="0016008C" w:rsidRDefault="00D42E4F" w:rsidP="007674FB">
      <w:pPr>
        <w:pStyle w:val="Ondertitel"/>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Theme="minorHAnsi" w:eastAsiaTheme="minorHAnsi" w:hAnsiTheme="minorHAnsi" w:cstheme="minorBidi"/>
          <w:i w:val="0"/>
          <w:iCs w:val="0"/>
          <w:color w:val="auto"/>
          <w:spacing w:val="0"/>
          <w:sz w:val="22"/>
          <w:szCs w:val="22"/>
          <w:lang w:val="nl-NL"/>
        </w:rPr>
      </w:pPr>
      <w:r w:rsidRPr="0016008C">
        <w:rPr>
          <w:rFonts w:asciiTheme="minorHAnsi" w:eastAsiaTheme="minorHAnsi" w:hAnsiTheme="minorHAnsi" w:cstheme="minorBidi"/>
          <w:i w:val="0"/>
          <w:iCs w:val="0"/>
          <w:color w:val="auto"/>
          <w:spacing w:val="0"/>
          <w:sz w:val="22"/>
          <w:szCs w:val="22"/>
          <w:lang w:val="nl-NL"/>
        </w:rPr>
        <w:t>Onderverdeling</w:t>
      </w:r>
      <w:r w:rsidR="0016008C">
        <w:rPr>
          <w:rFonts w:asciiTheme="minorHAnsi" w:eastAsiaTheme="minorHAnsi" w:hAnsiTheme="minorHAnsi" w:cstheme="minorBidi"/>
          <w:i w:val="0"/>
          <w:iCs w:val="0"/>
          <w:color w:val="auto"/>
          <w:spacing w:val="0"/>
          <w:sz w:val="22"/>
          <w:szCs w:val="22"/>
          <w:lang w:val="nl-NL"/>
        </w:rPr>
        <w:t>:</w:t>
      </w:r>
    </w:p>
    <w:p w14:paraId="3AD397FF" w14:textId="2BD6911D" w:rsidR="00D42E4F" w:rsidRDefault="0016008C"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w:t>
      </w:r>
      <w:r w:rsidR="00D42E4F">
        <w:t>OK</w:t>
      </w:r>
      <w:r>
        <w:t>”</w:t>
      </w:r>
      <w:r w:rsidR="00D42E4F">
        <w:t xml:space="preserve"> klikken </w:t>
      </w:r>
      <w:r w:rsidR="00D42E4F">
        <w:tab/>
      </w:r>
      <w:r w:rsidR="00D42E4F">
        <w:tab/>
      </w:r>
      <w:r w:rsidR="00D42E4F">
        <w:tab/>
        <w:t xml:space="preserve">12x </w:t>
      </w:r>
      <w:r w:rsidR="00D42E4F">
        <w:tab/>
        <w:t>(=80% van alle opgekomen pop-</w:t>
      </w:r>
      <w:proofErr w:type="spellStart"/>
      <w:r w:rsidR="00D42E4F">
        <w:t>up’s</w:t>
      </w:r>
      <w:proofErr w:type="spellEnd"/>
      <w:r w:rsidR="00D42E4F">
        <w:t>)</w:t>
      </w:r>
    </w:p>
    <w:p w14:paraId="627ADA04"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proofErr w:type="spellStart"/>
      <w:r>
        <w:t>override</w:t>
      </w:r>
      <w:proofErr w:type="spellEnd"/>
      <w:r>
        <w:t xml:space="preserve">/paraaf nodig </w:t>
      </w:r>
      <w:r>
        <w:tab/>
      </w:r>
      <w:r>
        <w:tab/>
        <w:t xml:space="preserve">3x  </w:t>
      </w:r>
      <w:r>
        <w:tab/>
        <w:t>(=20% van alle opgekomen pop-</w:t>
      </w:r>
      <w:proofErr w:type="spellStart"/>
      <w:r>
        <w:t>up’s</w:t>
      </w:r>
      <w:proofErr w:type="spellEnd"/>
      <w:r>
        <w:t>)</w:t>
      </w:r>
    </w:p>
    <w:p w14:paraId="1E0AB721" w14:textId="77777777" w:rsidR="00D42E4F" w:rsidRPr="00032347"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p>
    <w:p w14:paraId="1C202124" w14:textId="77777777" w:rsidR="00D42E4F" w:rsidRPr="0016008C" w:rsidRDefault="00D42E4F" w:rsidP="007674FB">
      <w:pPr>
        <w:pStyle w:val="Ondertitel"/>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Theme="minorHAnsi" w:eastAsiaTheme="minorHAnsi" w:hAnsiTheme="minorHAnsi" w:cstheme="minorBidi"/>
          <w:i w:val="0"/>
          <w:iCs w:val="0"/>
          <w:color w:val="auto"/>
          <w:spacing w:val="0"/>
          <w:sz w:val="22"/>
          <w:szCs w:val="22"/>
          <w:lang w:val="nl-NL"/>
        </w:rPr>
      </w:pPr>
      <w:r w:rsidRPr="0016008C">
        <w:rPr>
          <w:rFonts w:asciiTheme="minorHAnsi" w:eastAsiaTheme="minorHAnsi" w:hAnsiTheme="minorHAnsi" w:cstheme="minorBidi"/>
          <w:i w:val="0"/>
          <w:iCs w:val="0"/>
          <w:color w:val="auto"/>
          <w:spacing w:val="0"/>
          <w:sz w:val="22"/>
          <w:szCs w:val="22"/>
          <w:lang w:val="nl-NL"/>
        </w:rPr>
        <w:t>Opmerkingen:</w:t>
      </w:r>
    </w:p>
    <w:p w14:paraId="17A425BE" w14:textId="77777777" w:rsidR="00D42E4F" w:rsidRPr="00D5065A" w:rsidRDefault="00D42E4F" w:rsidP="007674FB">
      <w:pPr>
        <w:pStyle w:val="Lijstalinea"/>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spacing w:after="0"/>
        <w:rPr>
          <w:lang w:val="nl-NL"/>
        </w:rPr>
      </w:pPr>
      <w:r w:rsidRPr="00D5065A">
        <w:rPr>
          <w:lang w:val="nl-NL"/>
        </w:rPr>
        <w:t>Na elke patiënt komt de pop-up ‘</w:t>
      </w:r>
      <w:proofErr w:type="spellStart"/>
      <w:r w:rsidRPr="00D5065A">
        <w:rPr>
          <w:lang w:val="nl-NL"/>
        </w:rPr>
        <w:t>all</w:t>
      </w:r>
      <w:proofErr w:type="spellEnd"/>
      <w:r w:rsidRPr="00D5065A">
        <w:rPr>
          <w:lang w:val="nl-NL"/>
        </w:rPr>
        <w:t xml:space="preserve"> fields </w:t>
      </w:r>
      <w:proofErr w:type="spellStart"/>
      <w:r w:rsidRPr="00D5065A">
        <w:rPr>
          <w:lang w:val="nl-NL"/>
        </w:rPr>
        <w:t>treated</w:t>
      </w:r>
      <w:proofErr w:type="spellEnd"/>
      <w:r w:rsidRPr="00D5065A">
        <w:rPr>
          <w:lang w:val="nl-NL"/>
        </w:rPr>
        <w:t>?’OK (</w:t>
      </w:r>
      <w:r w:rsidRPr="00032347">
        <w:rPr>
          <w:lang w:val="nl-NL"/>
        </w:rPr>
        <w:sym w:font="Wingdings" w:char="F0E0"/>
      </w:r>
      <w:r w:rsidRPr="00D5065A">
        <w:rPr>
          <w:lang w:val="nl-NL"/>
        </w:rPr>
        <w:t xml:space="preserve">deze zijn dus niet meegeteld </w:t>
      </w:r>
      <w:r>
        <w:rPr>
          <w:lang w:val="nl-NL"/>
        </w:rPr>
        <w:t xml:space="preserve">in het totaal, </w:t>
      </w:r>
      <w:r w:rsidRPr="00D5065A">
        <w:rPr>
          <w:lang w:val="nl-NL"/>
        </w:rPr>
        <w:t>omdat deze standaard</w:t>
      </w:r>
      <w:r>
        <w:rPr>
          <w:lang w:val="nl-NL"/>
        </w:rPr>
        <w:t xml:space="preserve"> bij iedere </w:t>
      </w:r>
      <w:r w:rsidR="008B39DA">
        <w:rPr>
          <w:lang w:val="nl-NL"/>
        </w:rPr>
        <w:t>patiënt</w:t>
      </w:r>
      <w:r w:rsidRPr="00D5065A">
        <w:rPr>
          <w:lang w:val="nl-NL"/>
        </w:rPr>
        <w:t xml:space="preserve"> is)</w:t>
      </w:r>
    </w:p>
    <w:p w14:paraId="0F489E54" w14:textId="77777777" w:rsidR="00D42E4F" w:rsidRPr="00D5065A" w:rsidRDefault="00D42E4F" w:rsidP="007674FB">
      <w:pPr>
        <w:pStyle w:val="Lijstalinea"/>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spacing w:after="0"/>
        <w:rPr>
          <w:lang w:val="nl-NL"/>
        </w:rPr>
      </w:pPr>
      <w:r w:rsidRPr="00D5065A">
        <w:rPr>
          <w:lang w:val="nl-NL"/>
        </w:rPr>
        <w:t xml:space="preserve">Wanneer een andere bundel voorgezet moet worden (representatief </w:t>
      </w:r>
      <w:proofErr w:type="spellStart"/>
      <w:r w:rsidRPr="00D5065A">
        <w:rPr>
          <w:lang w:val="nl-NL"/>
        </w:rPr>
        <w:t>voorveld</w:t>
      </w:r>
      <w:proofErr w:type="spellEnd"/>
      <w:r w:rsidRPr="00D5065A">
        <w:rPr>
          <w:lang w:val="nl-NL"/>
        </w:rPr>
        <w:t xml:space="preserve">) dan het </w:t>
      </w:r>
      <w:r>
        <w:rPr>
          <w:lang w:val="nl-NL"/>
        </w:rPr>
        <w:t>1</w:t>
      </w:r>
      <w:r w:rsidRPr="0016008C">
        <w:rPr>
          <w:lang w:val="nl-NL"/>
        </w:rPr>
        <w:t>e</w:t>
      </w:r>
      <w:r w:rsidRPr="00D5065A">
        <w:rPr>
          <w:lang w:val="nl-NL"/>
        </w:rPr>
        <w:t xml:space="preserve"> te stralen veld, komt</w:t>
      </w:r>
      <w:r>
        <w:rPr>
          <w:lang w:val="nl-NL"/>
        </w:rPr>
        <w:t xml:space="preserve"> de</w:t>
      </w:r>
      <w:r w:rsidRPr="00D5065A">
        <w:rPr>
          <w:lang w:val="nl-NL"/>
        </w:rPr>
        <w:t xml:space="preserve"> pop-up met vraag of je uit de bundelvolgorde wilt gaan. Dit is dus bij alle oes</w:t>
      </w:r>
      <w:r>
        <w:rPr>
          <w:lang w:val="nl-NL"/>
        </w:rPr>
        <w:t>ophagus</w:t>
      </w:r>
      <w:r w:rsidRPr="00D5065A">
        <w:rPr>
          <w:lang w:val="nl-NL"/>
        </w:rPr>
        <w:t>/long/extremiteit patiënten.  (</w:t>
      </w:r>
      <w:r w:rsidRPr="00032347">
        <w:rPr>
          <w:lang w:val="nl-NL"/>
        </w:rPr>
        <w:sym w:font="Wingdings" w:char="F0E0"/>
      </w:r>
      <w:r w:rsidRPr="00D5065A">
        <w:rPr>
          <w:lang w:val="nl-NL"/>
        </w:rPr>
        <w:t xml:space="preserve"> deze zijn niet meegeteld</w:t>
      </w:r>
      <w:r>
        <w:rPr>
          <w:lang w:val="nl-NL"/>
        </w:rPr>
        <w:t xml:space="preserve"> in het totaal</w:t>
      </w:r>
      <w:r w:rsidRPr="00D5065A">
        <w:rPr>
          <w:lang w:val="nl-NL"/>
        </w:rPr>
        <w:t>)</w:t>
      </w:r>
    </w:p>
    <w:p w14:paraId="6FEEA7BF" w14:textId="77777777" w:rsidR="00D42E4F" w:rsidRPr="00D5065A" w:rsidRDefault="00D42E4F" w:rsidP="007674FB">
      <w:pPr>
        <w:pStyle w:val="Lijstalinea"/>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spacing w:after="0"/>
        <w:rPr>
          <w:lang w:val="nl-NL"/>
        </w:rPr>
      </w:pPr>
      <w:r w:rsidRPr="00D5065A">
        <w:rPr>
          <w:lang w:val="nl-NL"/>
        </w:rPr>
        <w:t>Bij 2</w:t>
      </w:r>
      <w:r w:rsidRPr="0016008C">
        <w:rPr>
          <w:lang w:val="nl-NL"/>
        </w:rPr>
        <w:t>e</w:t>
      </w:r>
      <w:r w:rsidRPr="00D5065A">
        <w:rPr>
          <w:lang w:val="nl-NL"/>
        </w:rPr>
        <w:t xml:space="preserve"> fractie komt er juist </w:t>
      </w:r>
      <w:r w:rsidRPr="0016008C">
        <w:rPr>
          <w:lang w:val="nl-NL"/>
        </w:rPr>
        <w:t>geen</w:t>
      </w:r>
      <w:r w:rsidRPr="00D5065A">
        <w:rPr>
          <w:lang w:val="nl-NL"/>
        </w:rPr>
        <w:t xml:space="preserve"> pop-up over de gesavede tafelwaarde. Je ziet de velden ook niet geel opkomen.</w:t>
      </w:r>
    </w:p>
    <w:p w14:paraId="31A6432C" w14:textId="77777777" w:rsidR="00D42E4F" w:rsidRDefault="00D42E4F" w:rsidP="007674FB">
      <w:pPr>
        <w:pStyle w:val="Geenafstand"/>
        <w:pBdr>
          <w:top w:val="single" w:sz="4" w:space="1" w:color="auto"/>
          <w:left w:val="single" w:sz="4" w:space="4" w:color="auto"/>
          <w:bottom w:val="single" w:sz="4" w:space="1" w:color="auto"/>
          <w:right w:val="single" w:sz="4" w:space="4" w:color="auto"/>
        </w:pBdr>
        <w:shd w:val="clear" w:color="auto" w:fill="B8CCE4" w:themeFill="accent1" w:themeFillTint="66"/>
      </w:pPr>
    </w:p>
    <w:p w14:paraId="65222BFB" w14:textId="77777777" w:rsidR="007674FB" w:rsidRDefault="007674FB" w:rsidP="00D42E4F">
      <w:pPr>
        <w:rPr>
          <w:sz w:val="28"/>
          <w:szCs w:val="28"/>
        </w:rPr>
      </w:pPr>
    </w:p>
    <w:p w14:paraId="526BC154" w14:textId="5E24A518" w:rsidR="00D42E4F" w:rsidRPr="0016008C" w:rsidRDefault="0016008C" w:rsidP="007674FB">
      <w:pPr>
        <w:pBdr>
          <w:top w:val="single" w:sz="4" w:space="1" w:color="auto"/>
          <w:left w:val="single" w:sz="4" w:space="4" w:color="auto"/>
          <w:bottom w:val="single" w:sz="4" w:space="1" w:color="auto"/>
          <w:right w:val="single" w:sz="4" w:space="4" w:color="auto"/>
        </w:pBdr>
        <w:shd w:val="clear" w:color="auto" w:fill="DBE5F1" w:themeFill="accent1" w:themeFillTint="33"/>
        <w:rPr>
          <w:sz w:val="28"/>
          <w:szCs w:val="28"/>
        </w:rPr>
      </w:pPr>
      <w:r w:rsidRPr="0016008C">
        <w:rPr>
          <w:sz w:val="28"/>
          <w:szCs w:val="28"/>
        </w:rPr>
        <w:t xml:space="preserve">Registratie </w:t>
      </w:r>
      <w:r w:rsidR="00D42E4F" w:rsidRPr="0016008C">
        <w:rPr>
          <w:sz w:val="28"/>
          <w:szCs w:val="28"/>
        </w:rPr>
        <w:t>UMCU</w:t>
      </w:r>
    </w:p>
    <w:p w14:paraId="0AE4A543" w14:textId="77777777" w:rsidR="00D42E4F" w:rsidRPr="00FC23D1"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pPr>
      <w:r w:rsidRPr="00FC23D1">
        <w:t xml:space="preserve">Aantal </w:t>
      </w:r>
      <w:r w:rsidR="008B39DA">
        <w:t>patiënt</w:t>
      </w:r>
      <w:r w:rsidRPr="00FC23D1">
        <w:t>en: 50</w:t>
      </w:r>
    </w:p>
    <w:p w14:paraId="00A4A47B"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rsidRPr="00FC7D4E">
        <w:t xml:space="preserve">Aantal toestellen: 5, oud- en nieuwbouw, </w:t>
      </w:r>
      <w:proofErr w:type="spellStart"/>
      <w:r w:rsidRPr="00FC7D4E">
        <w:t>conebeam</w:t>
      </w:r>
      <w:proofErr w:type="spellEnd"/>
      <w:r w:rsidRPr="00FC7D4E">
        <w:t xml:space="preserve"> en </w:t>
      </w:r>
      <w:proofErr w:type="spellStart"/>
      <w:r w:rsidRPr="00FC7D4E">
        <w:t>epid</w:t>
      </w:r>
      <w:proofErr w:type="spellEnd"/>
      <w:r w:rsidRPr="00FC7D4E">
        <w:t xml:space="preserve"> toestellen. </w:t>
      </w:r>
    </w:p>
    <w:p w14:paraId="4746AB72"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 xml:space="preserve">Alle meldingen die geregistreerd zijn, zijn meldingen waar iets mee gedaan moet worden, voordat de bestraling gestart kan worden. </w:t>
      </w:r>
    </w:p>
    <w:p w14:paraId="7D2C070F"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 xml:space="preserve">Voor elke </w:t>
      </w:r>
      <w:r w:rsidR="008B39DA">
        <w:t>patiënt</w:t>
      </w:r>
      <w:r>
        <w:t xml:space="preserve"> aan het eind van de bestraling: 2 pop-ups: ‘</w:t>
      </w:r>
      <w:proofErr w:type="spellStart"/>
      <w:r>
        <w:t>All</w:t>
      </w:r>
      <w:proofErr w:type="spellEnd"/>
      <w:r>
        <w:t xml:space="preserve"> fields </w:t>
      </w:r>
      <w:proofErr w:type="spellStart"/>
      <w:r>
        <w:t>treated</w:t>
      </w:r>
      <w:proofErr w:type="spellEnd"/>
      <w:r>
        <w:t>! Exit?’ en ‘</w:t>
      </w:r>
      <w:proofErr w:type="spellStart"/>
      <w:r>
        <w:t>Capture</w:t>
      </w:r>
      <w:proofErr w:type="spellEnd"/>
      <w:r>
        <w:t xml:space="preserve">’. </w:t>
      </w:r>
    </w:p>
    <w:p w14:paraId="1D17BD2B"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 xml:space="preserve">Voor alle CB </w:t>
      </w:r>
      <w:r w:rsidR="008B39DA">
        <w:t>patiënt</w:t>
      </w:r>
      <w:r>
        <w:t>en voor start van de CB: ‘</w:t>
      </w:r>
      <w:proofErr w:type="spellStart"/>
      <w:r>
        <w:t>Confirm</w:t>
      </w:r>
      <w:proofErr w:type="spellEnd"/>
      <w:r>
        <w:t xml:space="preserve"> </w:t>
      </w:r>
      <w:proofErr w:type="spellStart"/>
      <w:r>
        <w:t>Settings</w:t>
      </w:r>
      <w:proofErr w:type="spellEnd"/>
      <w:r>
        <w:t xml:space="preserve">’ in XVI. </w:t>
      </w:r>
    </w:p>
    <w:p w14:paraId="32C0D1B2" w14:textId="3A1437A1" w:rsidR="00D42E4F" w:rsidRPr="007674FB"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u w:val="single"/>
        </w:rPr>
      </w:pPr>
      <w:r w:rsidRPr="007674FB">
        <w:rPr>
          <w:u w:val="single"/>
        </w:rPr>
        <w:t>Paraferen</w:t>
      </w:r>
    </w:p>
    <w:p w14:paraId="2A39608C" w14:textId="31E655AE" w:rsidR="00D42E4F" w:rsidRDefault="00D42E4F"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proofErr w:type="spellStart"/>
      <w:r>
        <w:rPr>
          <w:lang w:val="nl-NL"/>
        </w:rPr>
        <w:t>Override</w:t>
      </w:r>
      <w:proofErr w:type="spellEnd"/>
      <w:r>
        <w:rPr>
          <w:lang w:val="nl-NL"/>
        </w:rPr>
        <w:t xml:space="preserve"> tafelwaardes  </w:t>
      </w:r>
      <w:r>
        <w:rPr>
          <w:lang w:val="nl-NL"/>
        </w:rPr>
        <w:tab/>
      </w:r>
      <w:r>
        <w:rPr>
          <w:lang w:val="nl-NL"/>
        </w:rPr>
        <w:tab/>
      </w:r>
      <w:r>
        <w:rPr>
          <w:lang w:val="nl-NL"/>
        </w:rPr>
        <w:tab/>
      </w:r>
      <w:r w:rsidR="007674FB">
        <w:rPr>
          <w:lang w:val="nl-NL"/>
        </w:rPr>
        <w:t>5</w:t>
      </w:r>
      <w:r w:rsidR="002C67F0">
        <w:rPr>
          <w:lang w:val="nl-NL"/>
        </w:rPr>
        <w:tab/>
      </w:r>
    </w:p>
    <w:p w14:paraId="7639AE40" w14:textId="6C71B818" w:rsidR="00D42E4F" w:rsidRPr="004769FA" w:rsidRDefault="00D42E4F"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proofErr w:type="spellStart"/>
      <w:r>
        <w:rPr>
          <w:lang w:val="nl-NL"/>
        </w:rPr>
        <w:t>Override</w:t>
      </w:r>
      <w:proofErr w:type="spellEnd"/>
      <w:r>
        <w:rPr>
          <w:lang w:val="nl-NL"/>
        </w:rPr>
        <w:t xml:space="preserve"> bolus ‘</w:t>
      </w:r>
      <w:proofErr w:type="spellStart"/>
      <w:r>
        <w:rPr>
          <w:lang w:val="nl-NL"/>
        </w:rPr>
        <w:t>custom</w:t>
      </w:r>
      <w:proofErr w:type="spellEnd"/>
      <w:r>
        <w:rPr>
          <w:lang w:val="nl-NL"/>
        </w:rPr>
        <w:t>’</w:t>
      </w:r>
      <w:r w:rsidRPr="00FC7D4E">
        <w:rPr>
          <w:lang w:val="nl-NL"/>
        </w:rPr>
        <w:t xml:space="preserve"> </w:t>
      </w:r>
      <w:r>
        <w:rPr>
          <w:lang w:val="nl-NL"/>
        </w:rPr>
        <w:tab/>
      </w:r>
      <w:r>
        <w:rPr>
          <w:lang w:val="nl-NL"/>
        </w:rPr>
        <w:tab/>
      </w:r>
      <w:r w:rsidR="002C67F0">
        <w:rPr>
          <w:lang w:val="nl-NL"/>
        </w:rPr>
        <w:tab/>
      </w:r>
      <w:r w:rsidR="007674FB">
        <w:rPr>
          <w:lang w:val="nl-NL"/>
        </w:rPr>
        <w:t>5</w:t>
      </w:r>
    </w:p>
    <w:p w14:paraId="1DDED3D3" w14:textId="77777777" w:rsidR="00D42E4F" w:rsidRPr="007674FB"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u w:val="single"/>
        </w:rPr>
      </w:pPr>
      <w:r w:rsidRPr="007674FB">
        <w:rPr>
          <w:u w:val="single"/>
        </w:rPr>
        <w:t>Accepteren</w:t>
      </w:r>
    </w:p>
    <w:p w14:paraId="087101D3" w14:textId="61B06049" w:rsidR="00D42E4F" w:rsidRDefault="00D42E4F"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r>
        <w:rPr>
          <w:lang w:val="nl-NL"/>
        </w:rPr>
        <w:t xml:space="preserve">Field Delta controleren </w:t>
      </w:r>
      <w:r>
        <w:rPr>
          <w:lang w:val="nl-NL"/>
        </w:rPr>
        <w:tab/>
      </w:r>
      <w:r>
        <w:rPr>
          <w:lang w:val="nl-NL"/>
        </w:rPr>
        <w:tab/>
      </w:r>
      <w:r>
        <w:rPr>
          <w:lang w:val="nl-NL"/>
        </w:rPr>
        <w:tab/>
      </w:r>
      <w:r w:rsidR="007674FB">
        <w:rPr>
          <w:lang w:val="nl-NL"/>
        </w:rPr>
        <w:t>5</w:t>
      </w:r>
      <w:r w:rsidR="002C67F0">
        <w:rPr>
          <w:lang w:val="nl-NL"/>
        </w:rPr>
        <w:tab/>
      </w:r>
    </w:p>
    <w:p w14:paraId="725FA9A8" w14:textId="466ABC31" w:rsidR="00D42E4F" w:rsidRDefault="00D42E4F"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r>
        <w:rPr>
          <w:lang w:val="nl-NL"/>
        </w:rPr>
        <w:t>Uitgevoerde online correctie (CB/PI)</w:t>
      </w:r>
      <w:r>
        <w:rPr>
          <w:lang w:val="nl-NL"/>
        </w:rPr>
        <w:tab/>
      </w:r>
      <w:r w:rsidR="007674FB">
        <w:rPr>
          <w:lang w:val="nl-NL"/>
        </w:rPr>
        <w:t>7</w:t>
      </w:r>
      <w:r w:rsidR="002C67F0">
        <w:rPr>
          <w:lang w:val="nl-NL"/>
        </w:rPr>
        <w:tab/>
      </w:r>
    </w:p>
    <w:p w14:paraId="5AFC8019" w14:textId="652EAD9F" w:rsidR="00D42E4F" w:rsidRDefault="00D42E4F"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r>
        <w:rPr>
          <w:lang w:val="nl-NL"/>
        </w:rPr>
        <w:t>Oranje TN</w:t>
      </w:r>
      <w:r w:rsidR="007674FB">
        <w:rPr>
          <w:lang w:val="nl-NL"/>
        </w:rPr>
        <w:t>T stoplicht, handmatig starten</w:t>
      </w:r>
      <w:r w:rsidR="007674FB">
        <w:rPr>
          <w:lang w:val="nl-NL"/>
        </w:rPr>
        <w:tab/>
        <w:t>1</w:t>
      </w:r>
    </w:p>
    <w:p w14:paraId="23CB38D8" w14:textId="64DDF3FE" w:rsidR="00D42E4F" w:rsidRDefault="008B39DA" w:rsidP="007674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DBE5F1" w:themeFill="accent1" w:themeFillTint="33"/>
        <w:rPr>
          <w:lang w:val="nl-NL"/>
        </w:rPr>
      </w:pPr>
      <w:r>
        <w:rPr>
          <w:lang w:val="nl-NL"/>
        </w:rPr>
        <w:t>Alert</w:t>
      </w:r>
      <w:r w:rsidR="00D42E4F">
        <w:rPr>
          <w:lang w:val="nl-NL"/>
        </w:rPr>
        <w:t xml:space="preserve"> </w:t>
      </w:r>
      <w:proofErr w:type="spellStart"/>
      <w:r w:rsidR="00D42E4F">
        <w:rPr>
          <w:lang w:val="nl-NL"/>
        </w:rPr>
        <w:t>Note</w:t>
      </w:r>
      <w:proofErr w:type="spellEnd"/>
      <w:r w:rsidR="00D42E4F">
        <w:rPr>
          <w:lang w:val="nl-NL"/>
        </w:rPr>
        <w:tab/>
      </w:r>
      <w:r w:rsidR="00D42E4F">
        <w:rPr>
          <w:lang w:val="nl-NL"/>
        </w:rPr>
        <w:tab/>
      </w:r>
      <w:r w:rsidR="00D42E4F">
        <w:rPr>
          <w:lang w:val="nl-NL"/>
        </w:rPr>
        <w:tab/>
      </w:r>
      <w:r w:rsidR="00D42E4F">
        <w:rPr>
          <w:lang w:val="nl-NL"/>
        </w:rPr>
        <w:tab/>
      </w:r>
      <w:r w:rsidR="002C67F0">
        <w:rPr>
          <w:lang w:val="nl-NL"/>
        </w:rPr>
        <w:tab/>
      </w:r>
      <w:r w:rsidR="007674FB">
        <w:rPr>
          <w:lang w:val="nl-NL"/>
        </w:rPr>
        <w:t>4</w:t>
      </w:r>
    </w:p>
    <w:p w14:paraId="46507050"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pPr>
    </w:p>
    <w:p w14:paraId="16F18F99" w14:textId="77777777" w:rsidR="00D42E4F" w:rsidRPr="0016008C"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u w:val="single"/>
        </w:rPr>
      </w:pPr>
      <w:r w:rsidRPr="0016008C">
        <w:rPr>
          <w:u w:val="single"/>
        </w:rPr>
        <w:t>Uitleg:</w:t>
      </w:r>
    </w:p>
    <w:p w14:paraId="4C1E8E96" w14:textId="77777777" w:rsidR="00D42E4F" w:rsidRDefault="008B39DA"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Alert</w:t>
      </w:r>
      <w:r w:rsidR="00D42E4F">
        <w:t xml:space="preserve"> </w:t>
      </w:r>
      <w:proofErr w:type="spellStart"/>
      <w:r w:rsidR="00D42E4F">
        <w:t>Note</w:t>
      </w:r>
      <w:proofErr w:type="spellEnd"/>
      <w:r w:rsidR="00D42E4F">
        <w:t xml:space="preserve"> is een opmerking aangemaakt in Mosaiq door laboranten. Deze komt op wanneer de </w:t>
      </w:r>
      <w:r>
        <w:lastRenderedPageBreak/>
        <w:t>patiënt</w:t>
      </w:r>
      <w:r w:rsidR="00D42E4F">
        <w:t xml:space="preserve"> voorgezet wordt. Dit kan zijn dat een isolatieprotocol van toepassing is of dat de </w:t>
      </w:r>
      <w:r>
        <w:t>patiënt</w:t>
      </w:r>
      <w:r w:rsidR="00D42E4F">
        <w:t xml:space="preserve"> chemo krijgt. </w:t>
      </w:r>
    </w:p>
    <w:p w14:paraId="4B50FE90"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pPr>
      <w:r>
        <w:t>Field Delta is een scherm dat voor komt wanneer iets veranderd is in de velden (bijvoorbeeld field setup).</w:t>
      </w:r>
    </w:p>
    <w:tbl>
      <w:tblPr>
        <w:tblW w:w="6920" w:type="dxa"/>
        <w:tblInd w:w="55" w:type="dxa"/>
        <w:tblCellMar>
          <w:left w:w="70" w:type="dxa"/>
          <w:right w:w="70" w:type="dxa"/>
        </w:tblCellMar>
        <w:tblLook w:val="04A0" w:firstRow="1" w:lastRow="0" w:firstColumn="1" w:lastColumn="0" w:noHBand="0" w:noVBand="1"/>
      </w:tblPr>
      <w:tblGrid>
        <w:gridCol w:w="2060"/>
        <w:gridCol w:w="1540"/>
        <w:gridCol w:w="1540"/>
        <w:gridCol w:w="1780"/>
      </w:tblGrid>
      <w:tr w:rsidR="00345F9F" w:rsidRPr="00345F9F" w14:paraId="55C4F159" w14:textId="77777777" w:rsidTr="007674FB">
        <w:trPr>
          <w:trHeight w:val="300"/>
          <w:tblHeader/>
        </w:trPr>
        <w:tc>
          <w:tcPr>
            <w:tcW w:w="206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C71CD26" w14:textId="77777777" w:rsidR="00345F9F" w:rsidRPr="0016008C" w:rsidRDefault="00345F9F" w:rsidP="007674FB">
            <w:pPr>
              <w:spacing w:after="0" w:line="240" w:lineRule="auto"/>
              <w:jc w:val="center"/>
            </w:pPr>
            <w:r w:rsidRPr="0016008C">
              <w:t>Melding</w:t>
            </w:r>
          </w:p>
        </w:tc>
        <w:tc>
          <w:tcPr>
            <w:tcW w:w="154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74D7FB46" w14:textId="77777777" w:rsidR="00345F9F" w:rsidRPr="0016008C" w:rsidRDefault="00345F9F" w:rsidP="007674FB">
            <w:pPr>
              <w:spacing w:after="0" w:line="240" w:lineRule="auto"/>
              <w:jc w:val="center"/>
            </w:pPr>
            <w:r w:rsidRPr="0016008C">
              <w:t>Actie J/N</w:t>
            </w:r>
          </w:p>
        </w:tc>
        <w:tc>
          <w:tcPr>
            <w:tcW w:w="154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CCFAFC8" w14:textId="77777777" w:rsidR="00345F9F" w:rsidRPr="0016008C" w:rsidRDefault="00345F9F" w:rsidP="007674FB">
            <w:pPr>
              <w:spacing w:after="0" w:line="240" w:lineRule="auto"/>
              <w:jc w:val="center"/>
            </w:pPr>
            <w:r w:rsidRPr="0016008C">
              <w:t>Actie bekend</w:t>
            </w:r>
          </w:p>
        </w:tc>
        <w:tc>
          <w:tcPr>
            <w:tcW w:w="178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6974F2A" w14:textId="77777777" w:rsidR="00345F9F" w:rsidRPr="0016008C" w:rsidRDefault="00345F9F" w:rsidP="007674FB">
            <w:pPr>
              <w:spacing w:after="0" w:line="240" w:lineRule="auto"/>
              <w:jc w:val="center"/>
            </w:pPr>
            <w:r w:rsidRPr="0016008C">
              <w:t>Prot aanwezig</w:t>
            </w:r>
          </w:p>
        </w:tc>
      </w:tr>
      <w:tr w:rsidR="00345F9F" w:rsidRPr="00345F9F" w14:paraId="5BE6739E"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6BBD2B"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Beam MU 1</w:t>
            </w:r>
          </w:p>
        </w:tc>
        <w:tc>
          <w:tcPr>
            <w:tcW w:w="1540" w:type="dxa"/>
            <w:tcBorders>
              <w:top w:val="nil"/>
              <w:left w:val="nil"/>
              <w:bottom w:val="single" w:sz="4" w:space="0" w:color="auto"/>
              <w:right w:val="single" w:sz="4" w:space="0" w:color="auto"/>
            </w:tcBorders>
            <w:shd w:val="clear" w:color="auto" w:fill="auto"/>
            <w:noWrap/>
            <w:vAlign w:val="bottom"/>
            <w:hideMark/>
          </w:tcPr>
          <w:p w14:paraId="634512A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E9906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A564D7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32938A67"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EE66D1"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Beam MU 2</w:t>
            </w:r>
          </w:p>
        </w:tc>
        <w:tc>
          <w:tcPr>
            <w:tcW w:w="1540" w:type="dxa"/>
            <w:tcBorders>
              <w:top w:val="nil"/>
              <w:left w:val="nil"/>
              <w:bottom w:val="single" w:sz="4" w:space="0" w:color="auto"/>
              <w:right w:val="single" w:sz="4" w:space="0" w:color="auto"/>
            </w:tcBorders>
            <w:shd w:val="clear" w:color="auto" w:fill="auto"/>
            <w:noWrap/>
            <w:vAlign w:val="bottom"/>
            <w:hideMark/>
          </w:tcPr>
          <w:p w14:paraId="7EEB216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6DAFE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4022D60"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7007C8E"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3152AE"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Coll.ctrl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C3DBF11"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D7D18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D8F216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48A6E7F8"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B6FFCC"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D1 </w:t>
            </w:r>
            <w:proofErr w:type="spellStart"/>
            <w:r w:rsidRPr="00345F9F">
              <w:rPr>
                <w:rFonts w:ascii="Calibri" w:eastAsia="Times New Roman" w:hAnsi="Calibri" w:cs="Times New Roman"/>
                <w:color w:val="000000"/>
                <w:lang w:eastAsia="nl-NL"/>
              </w:rPr>
              <w:t>Bm</w:t>
            </w:r>
            <w:proofErr w:type="spellEnd"/>
            <w:r w:rsidRPr="00345F9F">
              <w:rPr>
                <w:rFonts w:ascii="Calibri" w:eastAsia="Times New Roman" w:hAnsi="Calibri" w:cs="Times New Roman"/>
                <w:color w:val="000000"/>
                <w:lang w:eastAsia="nl-NL"/>
              </w:rPr>
              <w:t>. end</w:t>
            </w:r>
          </w:p>
        </w:tc>
        <w:tc>
          <w:tcPr>
            <w:tcW w:w="1540" w:type="dxa"/>
            <w:tcBorders>
              <w:top w:val="nil"/>
              <w:left w:val="nil"/>
              <w:bottom w:val="single" w:sz="4" w:space="0" w:color="auto"/>
              <w:right w:val="single" w:sz="4" w:space="0" w:color="auto"/>
            </w:tcBorders>
            <w:shd w:val="clear" w:color="auto" w:fill="auto"/>
            <w:noWrap/>
            <w:vAlign w:val="bottom"/>
            <w:hideMark/>
          </w:tcPr>
          <w:p w14:paraId="6F7FEF0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01C90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518A7B3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F15CD60"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1DE4E4"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D1 </w:t>
            </w:r>
            <w:proofErr w:type="spellStart"/>
            <w:r w:rsidRPr="00345F9F">
              <w:rPr>
                <w:rFonts w:ascii="Calibri" w:eastAsia="Times New Roman" w:hAnsi="Calibri" w:cs="Times New Roman"/>
                <w:color w:val="000000"/>
                <w:lang w:eastAsia="nl-NL"/>
              </w:rPr>
              <w:t>rly</w:t>
            </w:r>
            <w:proofErr w:type="spellEnd"/>
            <w:r w:rsidRPr="00345F9F">
              <w:rPr>
                <w:rFonts w:ascii="Calibri" w:eastAsia="Times New Roman" w:hAnsi="Calibri" w:cs="Times New Roman"/>
                <w:color w:val="000000"/>
                <w:lang w:eastAsia="nl-NL"/>
              </w:rPr>
              <w:t xml:space="preserve"> off</w:t>
            </w:r>
          </w:p>
        </w:tc>
        <w:tc>
          <w:tcPr>
            <w:tcW w:w="1540" w:type="dxa"/>
            <w:tcBorders>
              <w:top w:val="nil"/>
              <w:left w:val="nil"/>
              <w:bottom w:val="single" w:sz="4" w:space="0" w:color="auto"/>
              <w:right w:val="single" w:sz="4" w:space="0" w:color="auto"/>
            </w:tcBorders>
            <w:shd w:val="clear" w:color="auto" w:fill="auto"/>
            <w:noWrap/>
            <w:vAlign w:val="bottom"/>
            <w:hideMark/>
          </w:tcPr>
          <w:p w14:paraId="03E2E9D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312C2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078A31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D30D03D"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74A6CD"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D1 </w:t>
            </w:r>
            <w:proofErr w:type="spellStart"/>
            <w:r w:rsidRPr="00345F9F">
              <w:rPr>
                <w:rFonts w:ascii="Calibri" w:eastAsia="Times New Roman" w:hAnsi="Calibri" w:cs="Times New Roman"/>
                <w:color w:val="000000"/>
                <w:lang w:eastAsia="nl-NL"/>
              </w:rPr>
              <w:t>rst</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Enable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030046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25406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925761C"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45654FDB"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B1733F"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D2 </w:t>
            </w:r>
            <w:proofErr w:type="spellStart"/>
            <w:r w:rsidRPr="00345F9F">
              <w:rPr>
                <w:rFonts w:ascii="Calibri" w:eastAsia="Times New Roman" w:hAnsi="Calibri" w:cs="Times New Roman"/>
                <w:color w:val="000000"/>
                <w:lang w:eastAsia="nl-NL"/>
              </w:rPr>
              <w:t>rst</w:t>
            </w:r>
            <w:proofErr w:type="spellEnd"/>
            <w:r w:rsidRPr="00345F9F">
              <w:rPr>
                <w:rFonts w:ascii="Calibri" w:eastAsia="Times New Roman" w:hAnsi="Calibri" w:cs="Times New Roman"/>
                <w:color w:val="000000"/>
                <w:lang w:eastAsia="nl-NL"/>
              </w:rPr>
              <w:t>. En</w:t>
            </w:r>
          </w:p>
        </w:tc>
        <w:tc>
          <w:tcPr>
            <w:tcW w:w="1540" w:type="dxa"/>
            <w:tcBorders>
              <w:top w:val="nil"/>
              <w:left w:val="nil"/>
              <w:bottom w:val="single" w:sz="4" w:space="0" w:color="auto"/>
              <w:right w:val="single" w:sz="4" w:space="0" w:color="auto"/>
            </w:tcBorders>
            <w:shd w:val="clear" w:color="auto" w:fill="auto"/>
            <w:noWrap/>
            <w:vAlign w:val="bottom"/>
            <w:hideMark/>
          </w:tcPr>
          <w:p w14:paraId="569F35D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E15FFC"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52C091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8AC31E0"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B56D9B"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D2 </w:t>
            </w:r>
            <w:proofErr w:type="spellStart"/>
            <w:r w:rsidRPr="00345F9F">
              <w:rPr>
                <w:rFonts w:ascii="Calibri" w:eastAsia="Times New Roman" w:hAnsi="Calibri" w:cs="Times New Roman"/>
                <w:color w:val="000000"/>
                <w:lang w:eastAsia="nl-NL"/>
              </w:rPr>
              <w:t>relay.off</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D3AC67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DCF0C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10D5CC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33ADC3A"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024F72"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D2 </w:t>
            </w:r>
            <w:proofErr w:type="spellStart"/>
            <w:r w:rsidRPr="00345F9F">
              <w:rPr>
                <w:rFonts w:ascii="Calibri" w:eastAsia="Times New Roman" w:hAnsi="Calibri" w:cs="Times New Roman"/>
                <w:color w:val="000000"/>
                <w:lang w:eastAsia="nl-NL"/>
              </w:rPr>
              <w:t>Bm</w:t>
            </w:r>
            <w:proofErr w:type="spellEnd"/>
            <w:r w:rsidRPr="00345F9F">
              <w:rPr>
                <w:rFonts w:ascii="Calibri" w:eastAsia="Times New Roman" w:hAnsi="Calibri" w:cs="Times New Roman"/>
                <w:color w:val="000000"/>
                <w:lang w:eastAsia="nl-NL"/>
              </w:rPr>
              <w:t>. End</w:t>
            </w:r>
          </w:p>
        </w:tc>
        <w:tc>
          <w:tcPr>
            <w:tcW w:w="1540" w:type="dxa"/>
            <w:tcBorders>
              <w:top w:val="nil"/>
              <w:left w:val="nil"/>
              <w:bottom w:val="single" w:sz="4" w:space="0" w:color="auto"/>
              <w:right w:val="single" w:sz="4" w:space="0" w:color="auto"/>
            </w:tcBorders>
            <w:shd w:val="clear" w:color="auto" w:fill="auto"/>
            <w:noWrap/>
            <w:vAlign w:val="bottom"/>
            <w:hideMark/>
          </w:tcPr>
          <w:p w14:paraId="50AE8B0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185160"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6F6C04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5B4739AF"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1F69A6"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D.rot</w:t>
            </w:r>
            <w:proofErr w:type="spellEnd"/>
            <w:r w:rsidRPr="00345F9F">
              <w:rPr>
                <w:rFonts w:ascii="Calibri" w:eastAsia="Times New Roman" w:hAnsi="Calibri" w:cs="Times New Roman"/>
                <w:color w:val="000000"/>
                <w:lang w:eastAsia="nl-NL"/>
              </w:rPr>
              <w:t xml:space="preserve"> stop</w:t>
            </w:r>
          </w:p>
        </w:tc>
        <w:tc>
          <w:tcPr>
            <w:tcW w:w="1540" w:type="dxa"/>
            <w:tcBorders>
              <w:top w:val="nil"/>
              <w:left w:val="nil"/>
              <w:bottom w:val="single" w:sz="4" w:space="0" w:color="auto"/>
              <w:right w:val="single" w:sz="4" w:space="0" w:color="auto"/>
            </w:tcBorders>
            <w:shd w:val="clear" w:color="auto" w:fill="auto"/>
            <w:noWrap/>
            <w:vAlign w:val="bottom"/>
            <w:hideMark/>
          </w:tcPr>
          <w:p w14:paraId="6424D13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7AB82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5F8224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9469F35"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7CC424"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D.rot</w:t>
            </w:r>
            <w:proofErr w:type="spellEnd"/>
            <w:r w:rsidRPr="00345F9F">
              <w:rPr>
                <w:rFonts w:ascii="Calibri" w:eastAsia="Times New Roman" w:hAnsi="Calibri" w:cs="Times New Roman"/>
                <w:color w:val="000000"/>
                <w:lang w:eastAsia="nl-NL"/>
              </w:rPr>
              <w:t xml:space="preserve"> ctrl</w:t>
            </w:r>
          </w:p>
        </w:tc>
        <w:tc>
          <w:tcPr>
            <w:tcW w:w="1540" w:type="dxa"/>
            <w:tcBorders>
              <w:top w:val="nil"/>
              <w:left w:val="nil"/>
              <w:bottom w:val="single" w:sz="4" w:space="0" w:color="auto"/>
              <w:right w:val="single" w:sz="4" w:space="0" w:color="auto"/>
            </w:tcBorders>
            <w:shd w:val="clear" w:color="auto" w:fill="auto"/>
            <w:noWrap/>
            <w:vAlign w:val="bottom"/>
            <w:hideMark/>
          </w:tcPr>
          <w:p w14:paraId="0B7D838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2C965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E901A1C"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0A289957"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15567179"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Dose</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Diff</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04BF1C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Tech</w:t>
            </w:r>
          </w:p>
        </w:tc>
        <w:tc>
          <w:tcPr>
            <w:tcW w:w="1540" w:type="dxa"/>
            <w:tcBorders>
              <w:top w:val="nil"/>
              <w:left w:val="nil"/>
              <w:bottom w:val="single" w:sz="4" w:space="0" w:color="auto"/>
              <w:right w:val="single" w:sz="4" w:space="0" w:color="auto"/>
            </w:tcBorders>
            <w:shd w:val="clear" w:color="auto" w:fill="auto"/>
            <w:noWrap/>
            <w:vAlign w:val="bottom"/>
            <w:hideMark/>
          </w:tcPr>
          <w:p w14:paraId="6C87D37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31C9149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00CCD8CB"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8F4AF6"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Dose</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Rate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3BAD9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7F34C0"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55177AB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4014909"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4DA58A55"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Ext.termination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2B8CD9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Lab</w:t>
            </w:r>
          </w:p>
        </w:tc>
        <w:tc>
          <w:tcPr>
            <w:tcW w:w="1540" w:type="dxa"/>
            <w:tcBorders>
              <w:top w:val="nil"/>
              <w:left w:val="nil"/>
              <w:bottom w:val="single" w:sz="4" w:space="0" w:color="auto"/>
              <w:right w:val="single" w:sz="4" w:space="0" w:color="auto"/>
            </w:tcBorders>
            <w:shd w:val="clear" w:color="auto" w:fill="auto"/>
            <w:noWrap/>
            <w:vAlign w:val="bottom"/>
            <w:hideMark/>
          </w:tcPr>
          <w:p w14:paraId="66B543E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52FAA10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3B39B511"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5BCBE3"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Func.2dem</w:t>
            </w:r>
          </w:p>
        </w:tc>
        <w:tc>
          <w:tcPr>
            <w:tcW w:w="1540" w:type="dxa"/>
            <w:tcBorders>
              <w:top w:val="nil"/>
              <w:left w:val="nil"/>
              <w:bottom w:val="single" w:sz="4" w:space="0" w:color="auto"/>
              <w:right w:val="single" w:sz="4" w:space="0" w:color="auto"/>
            </w:tcBorders>
            <w:shd w:val="clear" w:color="auto" w:fill="auto"/>
            <w:noWrap/>
            <w:vAlign w:val="bottom"/>
            <w:hideMark/>
          </w:tcPr>
          <w:p w14:paraId="0CA9B9C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8D9F0"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3DDB371"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8834A94"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E41DCD"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Gant</w:t>
            </w:r>
            <w:proofErr w:type="spellEnd"/>
            <w:r w:rsidRPr="00345F9F">
              <w:rPr>
                <w:rFonts w:ascii="Calibri" w:eastAsia="Times New Roman" w:hAnsi="Calibri" w:cs="Times New Roman"/>
                <w:color w:val="000000"/>
                <w:lang w:eastAsia="nl-NL"/>
              </w:rPr>
              <w:t xml:space="preserve"> ctrl</w:t>
            </w:r>
          </w:p>
        </w:tc>
        <w:tc>
          <w:tcPr>
            <w:tcW w:w="1540" w:type="dxa"/>
            <w:tcBorders>
              <w:top w:val="nil"/>
              <w:left w:val="nil"/>
              <w:bottom w:val="single" w:sz="4" w:space="0" w:color="auto"/>
              <w:right w:val="single" w:sz="4" w:space="0" w:color="auto"/>
            </w:tcBorders>
            <w:shd w:val="clear" w:color="auto" w:fill="auto"/>
            <w:noWrap/>
            <w:vAlign w:val="bottom"/>
            <w:hideMark/>
          </w:tcPr>
          <w:p w14:paraId="5D58060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4EC427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6BE95B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1408328"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7FD0DE36"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Gas </w:t>
            </w:r>
            <w:proofErr w:type="spellStart"/>
            <w:r w:rsidRPr="00345F9F">
              <w:rPr>
                <w:rFonts w:ascii="Calibri" w:eastAsia="Times New Roman" w:hAnsi="Calibri" w:cs="Times New Roman"/>
                <w:color w:val="000000"/>
                <w:lang w:eastAsia="nl-NL"/>
              </w:rPr>
              <w:t>press</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AE9C4A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Tech</w:t>
            </w:r>
          </w:p>
        </w:tc>
        <w:tc>
          <w:tcPr>
            <w:tcW w:w="1540" w:type="dxa"/>
            <w:tcBorders>
              <w:top w:val="nil"/>
              <w:left w:val="nil"/>
              <w:bottom w:val="single" w:sz="4" w:space="0" w:color="auto"/>
              <w:right w:val="single" w:sz="4" w:space="0" w:color="auto"/>
            </w:tcBorders>
            <w:shd w:val="clear" w:color="auto" w:fill="auto"/>
            <w:noWrap/>
            <w:vAlign w:val="bottom"/>
            <w:hideMark/>
          </w:tcPr>
          <w:p w14:paraId="45298731"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653444C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183C051A"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F453B9"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Gant</w:t>
            </w:r>
            <w:proofErr w:type="spellEnd"/>
            <w:r w:rsidRPr="00345F9F">
              <w:rPr>
                <w:rFonts w:ascii="Calibri" w:eastAsia="Times New Roman" w:hAnsi="Calibri" w:cs="Times New Roman"/>
                <w:color w:val="000000"/>
                <w:lang w:eastAsia="nl-NL"/>
              </w:rPr>
              <w:t xml:space="preserve"> .2dem</w:t>
            </w:r>
          </w:p>
        </w:tc>
        <w:tc>
          <w:tcPr>
            <w:tcW w:w="1540" w:type="dxa"/>
            <w:tcBorders>
              <w:top w:val="nil"/>
              <w:left w:val="nil"/>
              <w:bottom w:val="single" w:sz="4" w:space="0" w:color="auto"/>
              <w:right w:val="single" w:sz="4" w:space="0" w:color="auto"/>
            </w:tcBorders>
            <w:shd w:val="clear" w:color="auto" w:fill="auto"/>
            <w:noWrap/>
            <w:vAlign w:val="bottom"/>
            <w:hideMark/>
          </w:tcPr>
          <w:p w14:paraId="323CB0E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5B7FC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A4305A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491F4295"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9C637A"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Gantry</w:t>
            </w:r>
            <w:proofErr w:type="spellEnd"/>
            <w:r w:rsidRPr="00345F9F">
              <w:rPr>
                <w:rFonts w:ascii="Calibri" w:eastAsia="Times New Roman" w:hAnsi="Calibri" w:cs="Times New Roman"/>
                <w:color w:val="000000"/>
                <w:lang w:eastAsia="nl-NL"/>
              </w:rPr>
              <w:t xml:space="preserve"> stop</w:t>
            </w:r>
          </w:p>
        </w:tc>
        <w:tc>
          <w:tcPr>
            <w:tcW w:w="1540" w:type="dxa"/>
            <w:tcBorders>
              <w:top w:val="nil"/>
              <w:left w:val="nil"/>
              <w:bottom w:val="single" w:sz="4" w:space="0" w:color="auto"/>
              <w:right w:val="single" w:sz="4" w:space="0" w:color="auto"/>
            </w:tcBorders>
            <w:shd w:val="clear" w:color="auto" w:fill="auto"/>
            <w:noWrap/>
            <w:vAlign w:val="bottom"/>
            <w:hideMark/>
          </w:tcPr>
          <w:p w14:paraId="77A11F8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43609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2DCBBD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82A7F16"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4A244C"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Hgt</w:t>
            </w:r>
            <w:proofErr w:type="spellEnd"/>
            <w:r w:rsidRPr="00345F9F">
              <w:rPr>
                <w:rFonts w:ascii="Calibri" w:eastAsia="Times New Roman" w:hAnsi="Calibri" w:cs="Times New Roman"/>
                <w:color w:val="000000"/>
                <w:lang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14:paraId="6A5F4D1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1DC1F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1A6698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B5CC1AF"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5A4730"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Hgt</w:t>
            </w:r>
            <w:proofErr w:type="spellEnd"/>
            <w:r w:rsidRPr="00345F9F">
              <w:rPr>
                <w:rFonts w:ascii="Calibri" w:eastAsia="Times New Roman" w:hAnsi="Calibri" w:cs="Times New Roman"/>
                <w:color w:val="000000"/>
                <w:lang w:eastAsia="nl-NL"/>
              </w:rPr>
              <w:t xml:space="preserve"> ctrl</w:t>
            </w:r>
          </w:p>
        </w:tc>
        <w:tc>
          <w:tcPr>
            <w:tcW w:w="1540" w:type="dxa"/>
            <w:tcBorders>
              <w:top w:val="nil"/>
              <w:left w:val="nil"/>
              <w:bottom w:val="single" w:sz="4" w:space="0" w:color="auto"/>
              <w:right w:val="single" w:sz="4" w:space="0" w:color="auto"/>
            </w:tcBorders>
            <w:shd w:val="clear" w:color="auto" w:fill="auto"/>
            <w:noWrap/>
            <w:vAlign w:val="bottom"/>
            <w:hideMark/>
          </w:tcPr>
          <w:p w14:paraId="7F69A7E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5AE38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0D736C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E28F20F"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7F5787"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Long.</w:t>
            </w:r>
          </w:p>
        </w:tc>
        <w:tc>
          <w:tcPr>
            <w:tcW w:w="1540" w:type="dxa"/>
            <w:tcBorders>
              <w:top w:val="nil"/>
              <w:left w:val="nil"/>
              <w:bottom w:val="single" w:sz="4" w:space="0" w:color="auto"/>
              <w:right w:val="single" w:sz="4" w:space="0" w:color="auto"/>
            </w:tcBorders>
            <w:shd w:val="clear" w:color="auto" w:fill="auto"/>
            <w:noWrap/>
            <w:vAlign w:val="bottom"/>
            <w:hideMark/>
          </w:tcPr>
          <w:p w14:paraId="204DA0C0"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1C9CE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DBBF16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591BE66"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DAE3AC"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Lat.</w:t>
            </w:r>
          </w:p>
        </w:tc>
        <w:tc>
          <w:tcPr>
            <w:tcW w:w="1540" w:type="dxa"/>
            <w:tcBorders>
              <w:top w:val="nil"/>
              <w:left w:val="nil"/>
              <w:bottom w:val="single" w:sz="4" w:space="0" w:color="auto"/>
              <w:right w:val="single" w:sz="4" w:space="0" w:color="auto"/>
            </w:tcBorders>
            <w:shd w:val="clear" w:color="auto" w:fill="auto"/>
            <w:noWrap/>
            <w:vAlign w:val="bottom"/>
            <w:hideMark/>
          </w:tcPr>
          <w:p w14:paraId="1F5CF62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C5B361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237E67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335DCF30"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420DFF"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Lat check</w:t>
            </w:r>
          </w:p>
        </w:tc>
        <w:tc>
          <w:tcPr>
            <w:tcW w:w="1540" w:type="dxa"/>
            <w:tcBorders>
              <w:top w:val="nil"/>
              <w:left w:val="nil"/>
              <w:bottom w:val="single" w:sz="4" w:space="0" w:color="auto"/>
              <w:right w:val="single" w:sz="4" w:space="0" w:color="auto"/>
            </w:tcBorders>
            <w:shd w:val="clear" w:color="auto" w:fill="auto"/>
            <w:noWrap/>
            <w:vAlign w:val="bottom"/>
            <w:hideMark/>
          </w:tcPr>
          <w:p w14:paraId="681FB94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143AE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3725774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F1265B0"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E22999"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Long check</w:t>
            </w:r>
          </w:p>
        </w:tc>
        <w:tc>
          <w:tcPr>
            <w:tcW w:w="1540" w:type="dxa"/>
            <w:tcBorders>
              <w:top w:val="nil"/>
              <w:left w:val="nil"/>
              <w:bottom w:val="single" w:sz="4" w:space="0" w:color="auto"/>
              <w:right w:val="single" w:sz="4" w:space="0" w:color="auto"/>
            </w:tcBorders>
            <w:shd w:val="clear" w:color="auto" w:fill="auto"/>
            <w:noWrap/>
            <w:vAlign w:val="bottom"/>
            <w:hideMark/>
          </w:tcPr>
          <w:p w14:paraId="6F629F2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80B3CC"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57E731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568CEC61"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D40872"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LT con H</w:t>
            </w:r>
          </w:p>
        </w:tc>
        <w:tc>
          <w:tcPr>
            <w:tcW w:w="1540" w:type="dxa"/>
            <w:tcBorders>
              <w:top w:val="nil"/>
              <w:left w:val="nil"/>
              <w:bottom w:val="single" w:sz="4" w:space="0" w:color="auto"/>
              <w:right w:val="single" w:sz="4" w:space="0" w:color="auto"/>
            </w:tcBorders>
            <w:shd w:val="clear" w:color="auto" w:fill="auto"/>
            <w:noWrap/>
            <w:vAlign w:val="bottom"/>
            <w:hideMark/>
          </w:tcPr>
          <w:p w14:paraId="0454F2D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F47AC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316A38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307E68B8"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5519C1"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LP </w:t>
            </w:r>
            <w:proofErr w:type="spellStart"/>
            <w:r w:rsidRPr="00345F9F">
              <w:rPr>
                <w:rFonts w:ascii="Calibri" w:eastAsia="Times New Roman" w:hAnsi="Calibri" w:cs="Times New Roman"/>
                <w:color w:val="000000"/>
                <w:lang w:eastAsia="nl-NL"/>
              </w:rPr>
              <w:t>ph.posn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C9FD1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00596A"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E73187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5D61A25F"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842C5D"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Main</w:t>
            </w:r>
            <w:proofErr w:type="spellEnd"/>
            <w:r w:rsidRPr="00345F9F">
              <w:rPr>
                <w:rFonts w:ascii="Calibri" w:eastAsia="Times New Roman" w:hAnsi="Calibri" w:cs="Times New Roman"/>
                <w:color w:val="000000"/>
                <w:lang w:eastAsia="nl-NL"/>
              </w:rPr>
              <w:t xml:space="preserve"> Con A</w:t>
            </w:r>
          </w:p>
        </w:tc>
        <w:tc>
          <w:tcPr>
            <w:tcW w:w="1540" w:type="dxa"/>
            <w:tcBorders>
              <w:top w:val="nil"/>
              <w:left w:val="nil"/>
              <w:bottom w:val="single" w:sz="4" w:space="0" w:color="auto"/>
              <w:right w:val="single" w:sz="4" w:space="0" w:color="auto"/>
            </w:tcBorders>
            <w:shd w:val="clear" w:color="auto" w:fill="auto"/>
            <w:noWrap/>
            <w:vAlign w:val="bottom"/>
            <w:hideMark/>
          </w:tcPr>
          <w:p w14:paraId="75A6DD9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90337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014147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18FBA6E"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9EF680"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Mag </w:t>
            </w:r>
            <w:proofErr w:type="spellStart"/>
            <w:r w:rsidRPr="00345F9F">
              <w:rPr>
                <w:rFonts w:ascii="Calibri" w:eastAsia="Times New Roman" w:hAnsi="Calibri" w:cs="Times New Roman"/>
                <w:color w:val="000000"/>
                <w:lang w:eastAsia="nl-NL"/>
              </w:rPr>
              <w:t>Fl.sw</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6333C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C5A092"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EADEDF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321C740"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EFFEBB"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MM con C</w:t>
            </w:r>
          </w:p>
        </w:tc>
        <w:tc>
          <w:tcPr>
            <w:tcW w:w="1540" w:type="dxa"/>
            <w:tcBorders>
              <w:top w:val="nil"/>
              <w:left w:val="nil"/>
              <w:bottom w:val="single" w:sz="4" w:space="0" w:color="auto"/>
              <w:right w:val="single" w:sz="4" w:space="0" w:color="auto"/>
            </w:tcBorders>
            <w:shd w:val="clear" w:color="auto" w:fill="auto"/>
            <w:noWrap/>
            <w:vAlign w:val="bottom"/>
            <w:hideMark/>
          </w:tcPr>
          <w:p w14:paraId="5F0C0DA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74583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66A328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23737D9"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71E5CA66"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MLC-NOT-READY</w:t>
            </w:r>
          </w:p>
        </w:tc>
        <w:tc>
          <w:tcPr>
            <w:tcW w:w="1540" w:type="dxa"/>
            <w:tcBorders>
              <w:top w:val="nil"/>
              <w:left w:val="nil"/>
              <w:bottom w:val="single" w:sz="4" w:space="0" w:color="auto"/>
              <w:right w:val="single" w:sz="4" w:space="0" w:color="auto"/>
            </w:tcBorders>
            <w:shd w:val="clear" w:color="auto" w:fill="auto"/>
            <w:noWrap/>
            <w:vAlign w:val="bottom"/>
            <w:hideMark/>
          </w:tcPr>
          <w:p w14:paraId="1792975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Tech - Lab</w:t>
            </w:r>
          </w:p>
        </w:tc>
        <w:tc>
          <w:tcPr>
            <w:tcW w:w="1540" w:type="dxa"/>
            <w:tcBorders>
              <w:top w:val="nil"/>
              <w:left w:val="nil"/>
              <w:bottom w:val="single" w:sz="4" w:space="0" w:color="auto"/>
              <w:right w:val="single" w:sz="4" w:space="0" w:color="auto"/>
            </w:tcBorders>
            <w:shd w:val="clear" w:color="auto" w:fill="auto"/>
            <w:noWrap/>
            <w:vAlign w:val="bottom"/>
            <w:hideMark/>
          </w:tcPr>
          <w:p w14:paraId="6DC4371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1B8396A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04430FA3"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6635A2"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Phase</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lock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B244B5C"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6BFB8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3B9CAA6E"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7BBF0CFC"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1BBB933E"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Rm.doors</w:t>
            </w:r>
            <w:proofErr w:type="spellEnd"/>
            <w:r w:rsidRPr="00345F9F">
              <w:rPr>
                <w:rFonts w:ascii="Calibri" w:eastAsia="Times New Roman" w:hAnsi="Calibri" w:cs="Times New Roman"/>
                <w:color w:val="000000"/>
                <w:lang w:eastAsia="nl-NL"/>
              </w:rPr>
              <w:t xml:space="preserve"> 1</w:t>
            </w:r>
          </w:p>
        </w:tc>
        <w:tc>
          <w:tcPr>
            <w:tcW w:w="1540" w:type="dxa"/>
            <w:tcBorders>
              <w:top w:val="nil"/>
              <w:left w:val="nil"/>
              <w:bottom w:val="single" w:sz="4" w:space="0" w:color="auto"/>
              <w:right w:val="single" w:sz="4" w:space="0" w:color="auto"/>
            </w:tcBorders>
            <w:shd w:val="clear" w:color="auto" w:fill="auto"/>
            <w:noWrap/>
            <w:vAlign w:val="bottom"/>
            <w:hideMark/>
          </w:tcPr>
          <w:p w14:paraId="060C7FC1"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Lab</w:t>
            </w:r>
          </w:p>
        </w:tc>
        <w:tc>
          <w:tcPr>
            <w:tcW w:w="1540" w:type="dxa"/>
            <w:tcBorders>
              <w:top w:val="nil"/>
              <w:left w:val="nil"/>
              <w:bottom w:val="single" w:sz="4" w:space="0" w:color="auto"/>
              <w:right w:val="single" w:sz="4" w:space="0" w:color="auto"/>
            </w:tcBorders>
            <w:shd w:val="clear" w:color="auto" w:fill="auto"/>
            <w:noWrap/>
            <w:vAlign w:val="bottom"/>
            <w:hideMark/>
          </w:tcPr>
          <w:p w14:paraId="288DB481"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5F5284D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35E12924"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621A6D"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Seg</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Dose</w:t>
            </w:r>
            <w:proofErr w:type="spellEnd"/>
            <w:r w:rsidRPr="00345F9F">
              <w:rPr>
                <w:rFonts w:ascii="Calibri" w:eastAsia="Times New Roman" w:hAnsi="Calibri" w:cs="Times New Roman"/>
                <w:color w:val="000000"/>
                <w:lang w:eastAsia="nl-NL"/>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2D9CC39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08DC7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58FE7BD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263BCC99"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F41B9A"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Shutter</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mon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D3AE6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D6558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49BC0A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11B2BDA8"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24C6F2"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Turntable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0F1290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0AA3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04EFFA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r w:rsidR="00345F9F" w:rsidRPr="00345F9F" w14:paraId="3289FBC1"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11227F8B"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Table</w:t>
            </w:r>
            <w:proofErr w:type="spellEnd"/>
            <w:r w:rsidRPr="00345F9F">
              <w:rPr>
                <w:rFonts w:ascii="Calibri" w:eastAsia="Times New Roman" w:hAnsi="Calibri" w:cs="Times New Roman"/>
                <w:color w:val="000000"/>
                <w:lang w:eastAsia="nl-NL"/>
              </w:rPr>
              <w:t xml:space="preserve"> </w:t>
            </w:r>
            <w:proofErr w:type="spellStart"/>
            <w:r w:rsidRPr="00345F9F">
              <w:rPr>
                <w:rFonts w:ascii="Calibri" w:eastAsia="Times New Roman" w:hAnsi="Calibri" w:cs="Times New Roman"/>
                <w:color w:val="000000"/>
                <w:lang w:eastAsia="nl-NL"/>
              </w:rPr>
              <w:t>clutch</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83C31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Lab</w:t>
            </w:r>
          </w:p>
        </w:tc>
        <w:tc>
          <w:tcPr>
            <w:tcW w:w="1540" w:type="dxa"/>
            <w:tcBorders>
              <w:top w:val="nil"/>
              <w:left w:val="nil"/>
              <w:bottom w:val="single" w:sz="4" w:space="0" w:color="auto"/>
              <w:right w:val="single" w:sz="4" w:space="0" w:color="auto"/>
            </w:tcBorders>
            <w:shd w:val="clear" w:color="auto" w:fill="auto"/>
            <w:noWrap/>
            <w:vAlign w:val="bottom"/>
            <w:hideMark/>
          </w:tcPr>
          <w:p w14:paraId="20E07A7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5EC7D02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68884DDE"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728BF7CC"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Terminate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AE416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Lab</w:t>
            </w:r>
          </w:p>
        </w:tc>
        <w:tc>
          <w:tcPr>
            <w:tcW w:w="1540" w:type="dxa"/>
            <w:tcBorders>
              <w:top w:val="nil"/>
              <w:left w:val="nil"/>
              <w:bottom w:val="single" w:sz="4" w:space="0" w:color="auto"/>
              <w:right w:val="single" w:sz="4" w:space="0" w:color="auto"/>
            </w:tcBorders>
            <w:shd w:val="clear" w:color="auto" w:fill="auto"/>
            <w:noWrap/>
            <w:vAlign w:val="bottom"/>
            <w:hideMark/>
          </w:tcPr>
          <w:p w14:paraId="7E0FBC4B"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3CB78C25"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5D7D2CF1"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5020231A"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2T Error</w:t>
            </w:r>
          </w:p>
        </w:tc>
        <w:tc>
          <w:tcPr>
            <w:tcW w:w="1540" w:type="dxa"/>
            <w:tcBorders>
              <w:top w:val="nil"/>
              <w:left w:val="nil"/>
              <w:bottom w:val="single" w:sz="4" w:space="0" w:color="auto"/>
              <w:right w:val="single" w:sz="4" w:space="0" w:color="auto"/>
            </w:tcBorders>
            <w:shd w:val="clear" w:color="auto" w:fill="auto"/>
            <w:noWrap/>
            <w:vAlign w:val="bottom"/>
            <w:hideMark/>
          </w:tcPr>
          <w:p w14:paraId="7BEF7408"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xml:space="preserve">Ja - Tech - na </w:t>
            </w:r>
            <w:r w:rsidRPr="00345F9F">
              <w:rPr>
                <w:rFonts w:ascii="Calibri" w:eastAsia="Times New Roman" w:hAnsi="Calibri" w:cs="Times New Roman"/>
                <w:color w:val="000000"/>
                <w:lang w:eastAsia="nl-NL"/>
              </w:rPr>
              <w:lastRenderedPageBreak/>
              <w:t>3x</w:t>
            </w:r>
          </w:p>
        </w:tc>
        <w:tc>
          <w:tcPr>
            <w:tcW w:w="1540" w:type="dxa"/>
            <w:tcBorders>
              <w:top w:val="nil"/>
              <w:left w:val="nil"/>
              <w:bottom w:val="single" w:sz="4" w:space="0" w:color="auto"/>
              <w:right w:val="single" w:sz="4" w:space="0" w:color="auto"/>
            </w:tcBorders>
            <w:shd w:val="clear" w:color="auto" w:fill="auto"/>
            <w:noWrap/>
            <w:vAlign w:val="bottom"/>
            <w:hideMark/>
          </w:tcPr>
          <w:p w14:paraId="2C43641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lastRenderedPageBreak/>
              <w:t>Ja</w:t>
            </w:r>
          </w:p>
        </w:tc>
        <w:tc>
          <w:tcPr>
            <w:tcW w:w="1780" w:type="dxa"/>
            <w:tcBorders>
              <w:top w:val="nil"/>
              <w:left w:val="nil"/>
              <w:bottom w:val="single" w:sz="4" w:space="0" w:color="auto"/>
              <w:right w:val="single" w:sz="4" w:space="0" w:color="auto"/>
            </w:tcBorders>
            <w:shd w:val="clear" w:color="auto" w:fill="auto"/>
            <w:noWrap/>
            <w:vAlign w:val="bottom"/>
            <w:hideMark/>
          </w:tcPr>
          <w:p w14:paraId="3062E87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06EFD267"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2632023A"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lastRenderedPageBreak/>
              <w:t>2R Error</w:t>
            </w:r>
          </w:p>
        </w:tc>
        <w:tc>
          <w:tcPr>
            <w:tcW w:w="1540" w:type="dxa"/>
            <w:tcBorders>
              <w:top w:val="nil"/>
              <w:left w:val="nil"/>
              <w:bottom w:val="single" w:sz="4" w:space="0" w:color="auto"/>
              <w:right w:val="single" w:sz="4" w:space="0" w:color="auto"/>
            </w:tcBorders>
            <w:shd w:val="clear" w:color="auto" w:fill="auto"/>
            <w:noWrap/>
            <w:vAlign w:val="bottom"/>
            <w:hideMark/>
          </w:tcPr>
          <w:p w14:paraId="678C3B64"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Tech - na 3x</w:t>
            </w:r>
          </w:p>
        </w:tc>
        <w:tc>
          <w:tcPr>
            <w:tcW w:w="1540" w:type="dxa"/>
            <w:tcBorders>
              <w:top w:val="nil"/>
              <w:left w:val="nil"/>
              <w:bottom w:val="single" w:sz="4" w:space="0" w:color="auto"/>
              <w:right w:val="single" w:sz="4" w:space="0" w:color="auto"/>
            </w:tcBorders>
            <w:shd w:val="clear" w:color="auto" w:fill="auto"/>
            <w:noWrap/>
            <w:vAlign w:val="bottom"/>
            <w:hideMark/>
          </w:tcPr>
          <w:p w14:paraId="09CF60B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73BF24B3"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03F28A02" w14:textId="77777777" w:rsidTr="00345F9F">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bottom"/>
            <w:hideMark/>
          </w:tcPr>
          <w:p w14:paraId="39677822" w14:textId="77777777" w:rsidR="00345F9F" w:rsidRPr="00345F9F" w:rsidRDefault="00345F9F" w:rsidP="007674FB">
            <w:pPr>
              <w:spacing w:after="0" w:line="240" w:lineRule="auto"/>
              <w:rPr>
                <w:rFonts w:ascii="Calibri" w:eastAsia="Times New Roman" w:hAnsi="Calibri" w:cs="Times New Roman"/>
                <w:color w:val="000000"/>
                <w:lang w:eastAsia="nl-NL"/>
              </w:rPr>
            </w:pPr>
            <w:proofErr w:type="spellStart"/>
            <w:r w:rsidRPr="00345F9F">
              <w:rPr>
                <w:rFonts w:ascii="Calibri" w:eastAsia="Times New Roman" w:hAnsi="Calibri" w:cs="Times New Roman"/>
                <w:color w:val="000000"/>
                <w:lang w:eastAsia="nl-NL"/>
              </w:rPr>
              <w:t>Uniformity</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1788B7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 - Tech</w:t>
            </w:r>
          </w:p>
        </w:tc>
        <w:tc>
          <w:tcPr>
            <w:tcW w:w="1540" w:type="dxa"/>
            <w:tcBorders>
              <w:top w:val="nil"/>
              <w:left w:val="nil"/>
              <w:bottom w:val="single" w:sz="4" w:space="0" w:color="auto"/>
              <w:right w:val="single" w:sz="4" w:space="0" w:color="auto"/>
            </w:tcBorders>
            <w:shd w:val="clear" w:color="auto" w:fill="auto"/>
            <w:noWrap/>
            <w:vAlign w:val="bottom"/>
            <w:hideMark/>
          </w:tcPr>
          <w:p w14:paraId="188B2947"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Ja</w:t>
            </w:r>
          </w:p>
        </w:tc>
        <w:tc>
          <w:tcPr>
            <w:tcW w:w="1780" w:type="dxa"/>
            <w:tcBorders>
              <w:top w:val="nil"/>
              <w:left w:val="nil"/>
              <w:bottom w:val="single" w:sz="4" w:space="0" w:color="auto"/>
              <w:right w:val="single" w:sz="4" w:space="0" w:color="auto"/>
            </w:tcBorders>
            <w:shd w:val="clear" w:color="auto" w:fill="auto"/>
            <w:noWrap/>
            <w:vAlign w:val="bottom"/>
            <w:hideMark/>
          </w:tcPr>
          <w:p w14:paraId="2DBB427D"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Nee</w:t>
            </w:r>
          </w:p>
        </w:tc>
      </w:tr>
      <w:tr w:rsidR="00345F9F" w:rsidRPr="00345F9F" w14:paraId="77A747CD" w14:textId="77777777" w:rsidTr="00345F9F">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A524FA" w14:textId="77777777" w:rsidR="00345F9F" w:rsidRPr="00345F9F" w:rsidRDefault="00345F9F" w:rsidP="007674FB">
            <w:pPr>
              <w:spacing w:after="0" w:line="240" w:lineRule="auto"/>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Water temp</w:t>
            </w:r>
          </w:p>
        </w:tc>
        <w:tc>
          <w:tcPr>
            <w:tcW w:w="1540" w:type="dxa"/>
            <w:tcBorders>
              <w:top w:val="nil"/>
              <w:left w:val="nil"/>
              <w:bottom w:val="single" w:sz="4" w:space="0" w:color="auto"/>
              <w:right w:val="single" w:sz="4" w:space="0" w:color="auto"/>
            </w:tcBorders>
            <w:shd w:val="clear" w:color="auto" w:fill="auto"/>
            <w:noWrap/>
            <w:vAlign w:val="bottom"/>
            <w:hideMark/>
          </w:tcPr>
          <w:p w14:paraId="7C8851C6"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4B619A9"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9031E1F" w14:textId="77777777" w:rsidR="00345F9F" w:rsidRPr="00345F9F" w:rsidRDefault="00345F9F" w:rsidP="007674FB">
            <w:pPr>
              <w:spacing w:after="0" w:line="240" w:lineRule="auto"/>
              <w:jc w:val="center"/>
              <w:rPr>
                <w:rFonts w:ascii="Calibri" w:eastAsia="Times New Roman" w:hAnsi="Calibri" w:cs="Times New Roman"/>
                <w:color w:val="000000"/>
                <w:lang w:eastAsia="nl-NL"/>
              </w:rPr>
            </w:pPr>
            <w:r w:rsidRPr="00345F9F">
              <w:rPr>
                <w:rFonts w:ascii="Calibri" w:eastAsia="Times New Roman" w:hAnsi="Calibri" w:cs="Times New Roman"/>
                <w:color w:val="000000"/>
                <w:lang w:eastAsia="nl-NL"/>
              </w:rPr>
              <w:t> </w:t>
            </w:r>
          </w:p>
        </w:tc>
      </w:tr>
    </w:tbl>
    <w:p w14:paraId="7CF37F49" w14:textId="01DB45D1" w:rsidR="00345F9F" w:rsidRDefault="007674FB" w:rsidP="007674FB">
      <w:r>
        <w:t xml:space="preserve"> </w:t>
      </w:r>
    </w:p>
    <w:p w14:paraId="7D42ADA1" w14:textId="65532998" w:rsidR="00D42E4F" w:rsidRPr="0016008C" w:rsidRDefault="0016008C" w:rsidP="007674FB">
      <w:pPr>
        <w:pBdr>
          <w:top w:val="single" w:sz="4" w:space="1" w:color="auto"/>
          <w:left w:val="single" w:sz="4" w:space="4" w:color="auto"/>
          <w:bottom w:val="single" w:sz="4" w:space="1" w:color="auto"/>
          <w:right w:val="single" w:sz="4" w:space="4" w:color="auto"/>
        </w:pBdr>
        <w:shd w:val="clear" w:color="auto" w:fill="DBE5F1" w:themeFill="accent1" w:themeFillTint="33"/>
        <w:rPr>
          <w:sz w:val="28"/>
          <w:szCs w:val="28"/>
        </w:rPr>
      </w:pPr>
      <w:r w:rsidRPr="0016008C">
        <w:rPr>
          <w:sz w:val="28"/>
          <w:szCs w:val="28"/>
        </w:rPr>
        <w:t>Registratie</w:t>
      </w:r>
      <w:r w:rsidR="00D42E4F" w:rsidRPr="0016008C">
        <w:rPr>
          <w:sz w:val="28"/>
          <w:szCs w:val="28"/>
        </w:rPr>
        <w:t xml:space="preserve"> </w:t>
      </w:r>
      <w:r w:rsidR="008C3AF9" w:rsidRPr="0016008C">
        <w:rPr>
          <w:sz w:val="28"/>
          <w:szCs w:val="28"/>
        </w:rPr>
        <w:t>MAASTRO</w:t>
      </w:r>
    </w:p>
    <w:p w14:paraId="020BF918"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Pr>
          <w:sz w:val="20"/>
          <w:szCs w:val="20"/>
        </w:rPr>
        <w:t xml:space="preserve">In de week van de patiëntveiligheid is op de lineaire versnellers geturfd naar het aantal </w:t>
      </w:r>
      <w:r w:rsidR="008B39DA">
        <w:rPr>
          <w:sz w:val="20"/>
          <w:szCs w:val="20"/>
        </w:rPr>
        <w:t>Alert</w:t>
      </w:r>
      <w:r>
        <w:rPr>
          <w:sz w:val="20"/>
          <w:szCs w:val="20"/>
        </w:rPr>
        <w:t>s welke het toestel gaf. Gevraagd is om alle pop-ups te registreren, waarbij een actie van de laborant nodig was. Daarnaast is ook nog specifiek gevraagd te turven wanneer een pop-up niet wegging nadat de standaard actie is uitgevoerd (1x resetten)</w:t>
      </w:r>
    </w:p>
    <w:p w14:paraId="205FCE16"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r>
        <w:rPr>
          <w:sz w:val="20"/>
          <w:szCs w:val="20"/>
        </w:rPr>
        <w:t>Aantal patiënten</w:t>
      </w:r>
      <w:r>
        <w:rPr>
          <w:sz w:val="20"/>
          <w:szCs w:val="20"/>
        </w:rPr>
        <w:tab/>
      </w:r>
      <w:r>
        <w:rPr>
          <w:sz w:val="20"/>
          <w:szCs w:val="20"/>
        </w:rPr>
        <w:tab/>
        <w:t>139</w:t>
      </w:r>
    </w:p>
    <w:p w14:paraId="1671D699"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r>
        <w:rPr>
          <w:sz w:val="20"/>
          <w:szCs w:val="20"/>
        </w:rPr>
        <w:t>Aantal pop-ups</w:t>
      </w:r>
      <w:r>
        <w:rPr>
          <w:sz w:val="20"/>
          <w:szCs w:val="20"/>
        </w:rPr>
        <w:tab/>
      </w:r>
      <w:r>
        <w:rPr>
          <w:sz w:val="20"/>
          <w:szCs w:val="20"/>
        </w:rPr>
        <w:tab/>
        <w:t>51</w:t>
      </w:r>
    </w:p>
    <w:p w14:paraId="28426355"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r>
        <w:rPr>
          <w:sz w:val="20"/>
          <w:szCs w:val="20"/>
        </w:rPr>
        <w:t>Specifieke actie</w:t>
      </w:r>
      <w:r>
        <w:rPr>
          <w:sz w:val="20"/>
          <w:szCs w:val="20"/>
        </w:rPr>
        <w:tab/>
      </w:r>
      <w:r>
        <w:rPr>
          <w:sz w:val="20"/>
          <w:szCs w:val="20"/>
        </w:rPr>
        <w:tab/>
        <w:t>3</w:t>
      </w:r>
    </w:p>
    <w:p w14:paraId="15E96CC1"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p>
    <w:p w14:paraId="36FDD66B"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r>
        <w:rPr>
          <w:sz w:val="20"/>
          <w:szCs w:val="20"/>
        </w:rPr>
        <w:t>Conclusie:</w:t>
      </w:r>
      <w:r>
        <w:rPr>
          <w:sz w:val="20"/>
          <w:szCs w:val="20"/>
        </w:rPr>
        <w:tab/>
        <w:t>In 36 % van alle patiënten verschijnt een pop up.</w:t>
      </w:r>
    </w:p>
    <w:p w14:paraId="4317AA73"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20"/>
          <w:szCs w:val="20"/>
        </w:rPr>
      </w:pPr>
      <w:r>
        <w:rPr>
          <w:sz w:val="20"/>
          <w:szCs w:val="20"/>
        </w:rPr>
        <w:tab/>
      </w:r>
      <w:r>
        <w:rPr>
          <w:sz w:val="20"/>
          <w:szCs w:val="20"/>
        </w:rPr>
        <w:tab/>
        <w:t>In 2 % van alle patiënten verschijnt een pop up waar verdere actie bij nodig</w:t>
      </w:r>
    </w:p>
    <w:p w14:paraId="7DF2E6F9"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ind w:left="1410" w:hanging="1410"/>
        <w:rPr>
          <w:sz w:val="20"/>
          <w:szCs w:val="20"/>
        </w:rPr>
      </w:pPr>
      <w:r>
        <w:rPr>
          <w:sz w:val="20"/>
          <w:szCs w:val="20"/>
        </w:rPr>
        <w:t xml:space="preserve">Discussie: </w:t>
      </w:r>
      <w:r>
        <w:rPr>
          <w:sz w:val="20"/>
          <w:szCs w:val="20"/>
        </w:rPr>
        <w:tab/>
        <w:t xml:space="preserve">De frequentie van de pop-up staat vast. Het blijft echter de vraag of het terechte of onterechte pop –ups zijn. Tevens is het de vraag of alle pop-ups duidelijk waren voor de laboranten op de </w:t>
      </w:r>
      <w:proofErr w:type="spellStart"/>
      <w:r>
        <w:rPr>
          <w:sz w:val="20"/>
          <w:szCs w:val="20"/>
        </w:rPr>
        <w:t>linac</w:t>
      </w:r>
      <w:proofErr w:type="spellEnd"/>
      <w:r>
        <w:rPr>
          <w:sz w:val="20"/>
          <w:szCs w:val="20"/>
        </w:rPr>
        <w:t xml:space="preserve">. </w:t>
      </w:r>
    </w:p>
    <w:p w14:paraId="6A93DF8E" w14:textId="77777777" w:rsidR="00D42E4F"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1410" w:hanging="1410"/>
        <w:rPr>
          <w:sz w:val="20"/>
          <w:szCs w:val="20"/>
        </w:rPr>
      </w:pPr>
      <w:r>
        <w:rPr>
          <w:sz w:val="20"/>
          <w:szCs w:val="20"/>
        </w:rPr>
        <w:t>27 nov. 14</w:t>
      </w:r>
    </w:p>
    <w:p w14:paraId="45F44997" w14:textId="34A28104" w:rsidR="002C67F0" w:rsidRPr="005B5F36" w:rsidRDefault="00D42E4F" w:rsidP="007674FB">
      <w:pPr>
        <w:pBdr>
          <w:top w:val="single" w:sz="4" w:space="1" w:color="auto"/>
          <w:left w:val="single" w:sz="4" w:space="4" w:color="auto"/>
          <w:bottom w:val="single" w:sz="4" w:space="1" w:color="auto"/>
          <w:right w:val="single" w:sz="4" w:space="4" w:color="auto"/>
        </w:pBdr>
        <w:shd w:val="clear" w:color="auto" w:fill="DBE5F1" w:themeFill="accent1" w:themeFillTint="33"/>
        <w:ind w:left="1410" w:hanging="1410"/>
        <w:rPr>
          <w:rFonts w:ascii="Arial" w:hAnsi="Arial" w:cs="Arial"/>
          <w:sz w:val="20"/>
          <w:szCs w:val="20"/>
          <w:lang w:eastAsia="ja-JP"/>
        </w:rPr>
      </w:pPr>
      <w:r>
        <w:rPr>
          <w:sz w:val="20"/>
          <w:szCs w:val="20"/>
        </w:rPr>
        <w:t>D</w:t>
      </w:r>
      <w:r w:rsidRPr="005B5F36">
        <w:rPr>
          <w:rFonts w:ascii="Arial" w:hAnsi="Arial" w:cs="Arial"/>
          <w:sz w:val="20"/>
          <w:szCs w:val="20"/>
          <w:lang w:eastAsia="ja-JP"/>
        </w:rPr>
        <w:t xml:space="preserve">énis </w:t>
      </w:r>
      <w:proofErr w:type="spellStart"/>
      <w:r w:rsidRPr="005B5F36">
        <w:rPr>
          <w:rFonts w:ascii="Arial" w:hAnsi="Arial" w:cs="Arial"/>
          <w:sz w:val="20"/>
          <w:szCs w:val="20"/>
          <w:lang w:eastAsia="ja-JP"/>
        </w:rPr>
        <w:t>Eijssen</w:t>
      </w:r>
      <w:proofErr w:type="spellEnd"/>
    </w:p>
    <w:p w14:paraId="593C56E2" w14:textId="77777777" w:rsidR="002C67F0" w:rsidRPr="005B5F36" w:rsidRDefault="002C67F0">
      <w:pPr>
        <w:rPr>
          <w:rFonts w:ascii="Arial" w:hAnsi="Arial" w:cs="Arial"/>
          <w:sz w:val="20"/>
          <w:szCs w:val="20"/>
          <w:lang w:eastAsia="ja-JP"/>
        </w:rPr>
      </w:pPr>
      <w:r w:rsidRPr="005B5F36">
        <w:rPr>
          <w:rFonts w:ascii="Arial" w:hAnsi="Arial" w:cs="Arial"/>
          <w:sz w:val="20"/>
          <w:szCs w:val="20"/>
          <w:lang w:eastAsia="ja-JP"/>
        </w:rPr>
        <w:br w:type="page"/>
      </w:r>
    </w:p>
    <w:p w14:paraId="41F14F25" w14:textId="77777777" w:rsidR="0068502B" w:rsidRDefault="00345F9F" w:rsidP="0068502B">
      <w:pPr>
        <w:keepNext/>
        <w:keepLines/>
        <w:spacing w:before="480" w:after="0" w:line="240" w:lineRule="auto"/>
        <w:outlineLvl w:val="0"/>
        <w:rPr>
          <w:rFonts w:eastAsiaTheme="majorEastAsia" w:cstheme="majorBidi"/>
          <w:bCs/>
        </w:rPr>
      </w:pPr>
      <w:r w:rsidRPr="0068502B">
        <w:rPr>
          <w:rFonts w:eastAsiaTheme="majorEastAsia" w:cstheme="majorBidi"/>
          <w:b/>
          <w:bCs/>
          <w:color w:val="4F81BD" w:themeColor="accent1"/>
          <w:sz w:val="26"/>
          <w:szCs w:val="26"/>
        </w:rPr>
        <w:lastRenderedPageBreak/>
        <w:t>Bijlage 4:</w:t>
      </w:r>
      <w:r w:rsidRPr="002C4A6B">
        <w:rPr>
          <w:rFonts w:eastAsiaTheme="majorEastAsia" w:cstheme="majorBidi"/>
          <w:b/>
          <w:bCs/>
          <w:color w:val="4F81BD" w:themeColor="accent1"/>
          <w:sz w:val="26"/>
          <w:szCs w:val="26"/>
        </w:rPr>
        <w:t xml:space="preserve"> </w:t>
      </w:r>
      <w:r w:rsidR="007674FB" w:rsidRPr="002C4A6B">
        <w:rPr>
          <w:rFonts w:eastAsiaTheme="majorEastAsia" w:cstheme="majorBidi"/>
          <w:b/>
          <w:bCs/>
          <w:color w:val="4F81BD" w:themeColor="accent1"/>
          <w:sz w:val="26"/>
          <w:szCs w:val="26"/>
        </w:rPr>
        <w:t>screenshots</w:t>
      </w:r>
    </w:p>
    <w:p w14:paraId="57026814" w14:textId="61761CD9" w:rsidR="007674FB" w:rsidRPr="0068502B" w:rsidRDefault="007674FB" w:rsidP="0068502B">
      <w:pPr>
        <w:keepNext/>
        <w:keepLines/>
        <w:spacing w:before="200" w:after="0" w:line="240" w:lineRule="auto"/>
        <w:outlineLvl w:val="0"/>
        <w:rPr>
          <w:rFonts w:asciiTheme="majorHAnsi" w:eastAsiaTheme="majorEastAsia" w:hAnsiTheme="majorHAnsi" w:cstheme="majorBidi"/>
          <w:b/>
          <w:bCs/>
          <w:color w:val="365F91" w:themeColor="accent1" w:themeShade="BF"/>
          <w:sz w:val="28"/>
          <w:szCs w:val="28"/>
        </w:rPr>
      </w:pPr>
      <w:r w:rsidRPr="0068502B">
        <w:rPr>
          <w:rFonts w:asciiTheme="majorHAnsi" w:eastAsiaTheme="majorEastAsia" w:hAnsiTheme="majorHAnsi" w:cstheme="majorBidi"/>
          <w:b/>
          <w:bCs/>
          <w:color w:val="365F91" w:themeColor="accent1" w:themeShade="BF"/>
          <w:sz w:val="26"/>
          <w:szCs w:val="26"/>
        </w:rPr>
        <w:t>Mosaiq:</w:t>
      </w:r>
    </w:p>
    <w:p w14:paraId="0721F6FD" w14:textId="77777777" w:rsidR="002C67F0" w:rsidRPr="002C67F0" w:rsidRDefault="002C67F0" w:rsidP="002C67F0">
      <w:pPr>
        <w:spacing w:after="0" w:line="240" w:lineRule="auto"/>
      </w:pPr>
      <w:r w:rsidRPr="002C67F0">
        <w:t>Na iedere fractie:</w:t>
      </w:r>
    </w:p>
    <w:p w14:paraId="3490C819" w14:textId="77777777" w:rsidR="002C67F0" w:rsidRPr="002C67F0" w:rsidRDefault="002C67F0" w:rsidP="002C67F0">
      <w:pPr>
        <w:spacing w:after="0" w:line="240" w:lineRule="auto"/>
      </w:pPr>
      <w:r w:rsidRPr="002C67F0">
        <w:rPr>
          <w:noProof/>
          <w:lang w:eastAsia="nl-NL"/>
        </w:rPr>
        <w:drawing>
          <wp:inline distT="0" distB="0" distL="0" distR="0" wp14:anchorId="2C5007D6" wp14:editId="15496F9E">
            <wp:extent cx="5181600" cy="10191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23.jpg"/>
                    <pic:cNvPicPr/>
                  </pic:nvPicPr>
                  <pic:blipFill>
                    <a:blip r:embed="rId23">
                      <a:extLst>
                        <a:ext uri="{28A0092B-C50C-407E-A947-70E740481C1C}">
                          <a14:useLocalDpi xmlns:a14="http://schemas.microsoft.com/office/drawing/2010/main" val="0"/>
                        </a:ext>
                      </a:extLst>
                    </a:blip>
                    <a:stretch>
                      <a:fillRect/>
                    </a:stretch>
                  </pic:blipFill>
                  <pic:spPr>
                    <a:xfrm>
                      <a:off x="0" y="0"/>
                      <a:ext cx="5181600" cy="1019175"/>
                    </a:xfrm>
                    <a:prstGeom prst="rect">
                      <a:avLst/>
                    </a:prstGeom>
                  </pic:spPr>
                </pic:pic>
              </a:graphicData>
            </a:graphic>
          </wp:inline>
        </w:drawing>
      </w:r>
    </w:p>
    <w:p w14:paraId="31592D5E" w14:textId="77777777" w:rsidR="002C67F0" w:rsidRPr="002C67F0" w:rsidRDefault="002C67F0" w:rsidP="002C67F0">
      <w:pPr>
        <w:spacing w:after="0" w:line="240" w:lineRule="auto"/>
      </w:pPr>
    </w:p>
    <w:p w14:paraId="452E3129" w14:textId="77777777" w:rsidR="002C67F0" w:rsidRPr="002C67F0" w:rsidRDefault="002C67F0" w:rsidP="002C67F0">
      <w:pPr>
        <w:spacing w:after="0" w:line="240" w:lineRule="auto"/>
      </w:pPr>
      <w:r w:rsidRPr="002C67F0">
        <w:t>Bij het voorzetten van representatief veld, wat niet het 1</w:t>
      </w:r>
      <w:r w:rsidRPr="002C67F0">
        <w:rPr>
          <w:vertAlign w:val="superscript"/>
        </w:rPr>
        <w:t>e</w:t>
      </w:r>
      <w:r w:rsidRPr="002C67F0">
        <w:t xml:space="preserve"> te stralen veld is:</w:t>
      </w:r>
    </w:p>
    <w:p w14:paraId="1820CCB6" w14:textId="77777777" w:rsidR="002C67F0" w:rsidRPr="002C67F0" w:rsidRDefault="002C67F0" w:rsidP="002C67F0">
      <w:pPr>
        <w:spacing w:after="0" w:line="240" w:lineRule="auto"/>
      </w:pPr>
      <w:r w:rsidRPr="002C67F0">
        <w:rPr>
          <w:noProof/>
          <w:lang w:eastAsia="nl-NL"/>
        </w:rPr>
        <w:drawing>
          <wp:inline distT="0" distB="0" distL="0" distR="0" wp14:anchorId="3D4BAFD4" wp14:editId="1BA53108">
            <wp:extent cx="5267325" cy="1066800"/>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24.jpg"/>
                    <pic:cNvPicPr/>
                  </pic:nvPicPr>
                  <pic:blipFill>
                    <a:blip r:embed="rId24">
                      <a:extLst>
                        <a:ext uri="{28A0092B-C50C-407E-A947-70E740481C1C}">
                          <a14:useLocalDpi xmlns:a14="http://schemas.microsoft.com/office/drawing/2010/main" val="0"/>
                        </a:ext>
                      </a:extLst>
                    </a:blip>
                    <a:stretch>
                      <a:fillRect/>
                    </a:stretch>
                  </pic:blipFill>
                  <pic:spPr>
                    <a:xfrm>
                      <a:off x="0" y="0"/>
                      <a:ext cx="5267325" cy="1066800"/>
                    </a:xfrm>
                    <a:prstGeom prst="rect">
                      <a:avLst/>
                    </a:prstGeom>
                  </pic:spPr>
                </pic:pic>
              </a:graphicData>
            </a:graphic>
          </wp:inline>
        </w:drawing>
      </w:r>
    </w:p>
    <w:p w14:paraId="3D5A1B4A" w14:textId="77777777" w:rsidR="002C67F0" w:rsidRPr="002C67F0" w:rsidRDefault="002C67F0" w:rsidP="002C67F0">
      <w:pPr>
        <w:spacing w:after="0" w:line="240" w:lineRule="auto"/>
      </w:pPr>
      <w:r w:rsidRPr="002C67F0">
        <w:t>Na het controleren van het representatieve veld, wordt het 1</w:t>
      </w:r>
      <w:r w:rsidRPr="002C67F0">
        <w:rPr>
          <w:vertAlign w:val="superscript"/>
        </w:rPr>
        <w:t>e</w:t>
      </w:r>
      <w:r w:rsidRPr="002C67F0">
        <w:t xml:space="preserve"> te stralen veld gekozen dan verschijnt de volgende pop-up:</w:t>
      </w:r>
    </w:p>
    <w:p w14:paraId="54D028E8" w14:textId="77777777" w:rsidR="002C67F0" w:rsidRPr="002C67F0" w:rsidRDefault="002C67F0" w:rsidP="002C67F0">
      <w:pPr>
        <w:spacing w:after="0" w:line="240" w:lineRule="auto"/>
      </w:pPr>
      <w:r w:rsidRPr="002C67F0">
        <w:rPr>
          <w:noProof/>
          <w:lang w:eastAsia="nl-NL"/>
        </w:rPr>
        <w:drawing>
          <wp:inline distT="0" distB="0" distL="0" distR="0" wp14:anchorId="2B56D1A8" wp14:editId="3CB5D407">
            <wp:extent cx="5238750" cy="1038225"/>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25.jpg"/>
                    <pic:cNvPicPr/>
                  </pic:nvPicPr>
                  <pic:blipFill>
                    <a:blip r:embed="rId25">
                      <a:extLst>
                        <a:ext uri="{28A0092B-C50C-407E-A947-70E740481C1C}">
                          <a14:useLocalDpi xmlns:a14="http://schemas.microsoft.com/office/drawing/2010/main" val="0"/>
                        </a:ext>
                      </a:extLst>
                    </a:blip>
                    <a:stretch>
                      <a:fillRect/>
                    </a:stretch>
                  </pic:blipFill>
                  <pic:spPr>
                    <a:xfrm>
                      <a:off x="0" y="0"/>
                      <a:ext cx="5238750" cy="1038225"/>
                    </a:xfrm>
                    <a:prstGeom prst="rect">
                      <a:avLst/>
                    </a:prstGeom>
                  </pic:spPr>
                </pic:pic>
              </a:graphicData>
            </a:graphic>
          </wp:inline>
        </w:drawing>
      </w:r>
    </w:p>
    <w:p w14:paraId="50BE36FA" w14:textId="24E71CC2" w:rsidR="002C67F0" w:rsidRDefault="002C67F0" w:rsidP="002C67F0">
      <w:pPr>
        <w:spacing w:after="0" w:line="240" w:lineRule="auto"/>
      </w:pPr>
      <w:r w:rsidRPr="002C67F0">
        <w:t>Deze pop-up komt omdat het LUMC gebruikt maakt van de site setup, wanneer er gebruikt gemaakt zou worden van de field setup zou deze niet verschijnen. In de site set-up wordt iedere fractie genoteerd wie de patiënt ingesteld hebben en welke laborant de bediening van het console heeft gedaan</w:t>
      </w:r>
      <w:r w:rsidR="00345F9F">
        <w:t>.</w:t>
      </w:r>
    </w:p>
    <w:p w14:paraId="07413B05" w14:textId="77777777" w:rsidR="0068502B" w:rsidRPr="002C67F0" w:rsidRDefault="0068502B" w:rsidP="002C67F0">
      <w:pPr>
        <w:spacing w:after="0" w:line="240" w:lineRule="auto"/>
      </w:pPr>
    </w:p>
    <w:p w14:paraId="47B7FB20" w14:textId="021411FA" w:rsidR="00D42E4F" w:rsidRPr="009813B5" w:rsidRDefault="009813B5" w:rsidP="0068502B">
      <w:pPr>
        <w:keepNext/>
        <w:keepLines/>
        <w:spacing w:after="0" w:line="240" w:lineRule="auto"/>
        <w:outlineLvl w:val="0"/>
        <w:rPr>
          <w:rFonts w:asciiTheme="majorHAnsi" w:eastAsiaTheme="majorEastAsia" w:hAnsiTheme="majorHAnsi" w:cstheme="majorBidi"/>
          <w:b/>
          <w:bCs/>
          <w:color w:val="365F91" w:themeColor="accent1" w:themeShade="BF"/>
          <w:sz w:val="28"/>
          <w:szCs w:val="28"/>
        </w:rPr>
      </w:pPr>
      <w:r w:rsidRPr="009813B5">
        <w:rPr>
          <w:rFonts w:asciiTheme="majorHAnsi" w:eastAsiaTheme="majorEastAsia" w:hAnsiTheme="majorHAnsi" w:cstheme="majorBidi"/>
          <w:b/>
          <w:bCs/>
          <w:color w:val="365F91" w:themeColor="accent1" w:themeShade="BF"/>
          <w:sz w:val="28"/>
          <w:szCs w:val="28"/>
        </w:rPr>
        <w:t>Varian:</w:t>
      </w:r>
    </w:p>
    <w:p w14:paraId="57C9E0BA" w14:textId="6510EC32" w:rsidR="009813B5" w:rsidRDefault="009813B5" w:rsidP="009813B5">
      <w:pPr>
        <w:rPr>
          <w:color w:val="1F497D"/>
        </w:rPr>
      </w:pPr>
      <w:r>
        <w:rPr>
          <w:noProof/>
          <w:color w:val="1F497D"/>
          <w:lang w:eastAsia="nl-NL"/>
        </w:rPr>
        <w:drawing>
          <wp:inline distT="0" distB="0" distL="0" distR="0" wp14:anchorId="1A11CB6A" wp14:editId="4D96C913">
            <wp:extent cx="5760720" cy="1620203"/>
            <wp:effectExtent l="0" t="0" r="0" b="0"/>
            <wp:docPr id="10" name="Picture 10" descr="C:\Users\petra.reijnders\AppData\Local\Microsoft\Windows\Temporary Internet Files\Content.Outlook\PLGI4LY2\736992015_04_23 16_49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reijnders\AppData\Local\Microsoft\Windows\Temporary Internet Files\Content.Outlook\PLGI4LY2\736992015_04_23 16_49_4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620203"/>
                    </a:xfrm>
                    <a:prstGeom prst="rect">
                      <a:avLst/>
                    </a:prstGeom>
                    <a:noFill/>
                    <a:ln>
                      <a:noFill/>
                    </a:ln>
                  </pic:spPr>
                </pic:pic>
              </a:graphicData>
            </a:graphic>
          </wp:inline>
        </w:drawing>
      </w:r>
    </w:p>
    <w:p w14:paraId="67F69869" w14:textId="77777777" w:rsidR="009813B5" w:rsidRPr="009813B5" w:rsidRDefault="009813B5" w:rsidP="009813B5">
      <w:pPr>
        <w:spacing w:after="0" w:line="240" w:lineRule="auto"/>
      </w:pPr>
      <w:r w:rsidRPr="009813B5">
        <w:t xml:space="preserve">High </w:t>
      </w:r>
      <w:proofErr w:type="spellStart"/>
      <w:r w:rsidRPr="009813B5">
        <w:t>Dose</w:t>
      </w:r>
      <w:proofErr w:type="spellEnd"/>
      <w:r w:rsidRPr="009813B5">
        <w:t>; indien meer dan 4 Gy komt deze melding</w:t>
      </w:r>
    </w:p>
    <w:p w14:paraId="02818BEB" w14:textId="338102CC" w:rsidR="00CD3738" w:rsidRDefault="00BC37D4" w:rsidP="00BC37D4">
      <w:pPr>
        <w:rPr>
          <w:color w:val="1F497D"/>
        </w:rPr>
      </w:pPr>
      <w:r w:rsidRPr="00BC37D4">
        <w:t xml:space="preserve">Pop up voor High </w:t>
      </w:r>
      <w:proofErr w:type="spellStart"/>
      <w:r w:rsidRPr="00BC37D4">
        <w:t>Dose</w:t>
      </w:r>
      <w:proofErr w:type="spellEnd"/>
      <w:r w:rsidRPr="00BC37D4">
        <w:t xml:space="preserve"> </w:t>
      </w:r>
      <w:proofErr w:type="spellStart"/>
      <w:r w:rsidRPr="00BC37D4">
        <w:t>Override</w:t>
      </w:r>
      <w:proofErr w:type="spellEnd"/>
      <w:r w:rsidRPr="00BC37D4">
        <w:t xml:space="preserve"> is een ongewenste pop up. Dit omdat</w:t>
      </w:r>
      <w:r>
        <w:t xml:space="preserve"> V</w:t>
      </w:r>
      <w:r w:rsidRPr="00BC37D4">
        <w:t xml:space="preserve">arian heeft ingebouwd om bij elke fractie &gt; 4 Gy een High </w:t>
      </w:r>
      <w:proofErr w:type="spellStart"/>
      <w:r w:rsidRPr="00BC37D4">
        <w:t>Dose</w:t>
      </w:r>
      <w:proofErr w:type="spellEnd"/>
      <w:r w:rsidRPr="00BC37D4">
        <w:t xml:space="preserve"> </w:t>
      </w:r>
      <w:proofErr w:type="spellStart"/>
      <w:r w:rsidRPr="00BC37D4">
        <w:t>Override</w:t>
      </w:r>
      <w:proofErr w:type="spellEnd"/>
      <w:r w:rsidRPr="00BC37D4">
        <w:t xml:space="preserve"> pop up t</w:t>
      </w:r>
      <w:r w:rsidR="0068502B">
        <w:t>e genereren. Echter voor MAASTRO</w:t>
      </w:r>
      <w:r w:rsidRPr="00BC37D4">
        <w:t xml:space="preserve"> </w:t>
      </w:r>
      <w:proofErr w:type="spellStart"/>
      <w:r w:rsidRPr="00BC37D4">
        <w:t>Clinic</w:t>
      </w:r>
      <w:proofErr w:type="spellEnd"/>
      <w:r w:rsidRPr="00BC37D4">
        <w:t xml:space="preserve"> is er geen verschil tussen behandeling ongeacht de dosis</w:t>
      </w:r>
      <w:r>
        <w:rPr>
          <w:color w:val="1F497D"/>
        </w:rPr>
        <w:t>.</w:t>
      </w:r>
    </w:p>
    <w:p w14:paraId="77552C04" w14:textId="77777777" w:rsidR="00CD3738" w:rsidRDefault="00CD3738">
      <w:pPr>
        <w:rPr>
          <w:color w:val="1F497D"/>
        </w:rPr>
      </w:pPr>
      <w:r>
        <w:rPr>
          <w:color w:val="1F497D"/>
        </w:rPr>
        <w:br w:type="page"/>
      </w:r>
    </w:p>
    <w:p w14:paraId="309A0C4D" w14:textId="51058B63" w:rsidR="00CD3738" w:rsidRPr="00CD3738" w:rsidRDefault="002C4A6B" w:rsidP="00CD3738">
      <w:pPr>
        <w:pStyle w:val="Kop2"/>
        <w:rPr>
          <w:rFonts w:asciiTheme="minorHAnsi" w:hAnsiTheme="minorHAnsi"/>
        </w:rPr>
      </w:pPr>
      <w:r>
        <w:rPr>
          <w:rFonts w:asciiTheme="minorHAnsi" w:hAnsiTheme="minorHAnsi"/>
        </w:rPr>
        <w:lastRenderedPageBreak/>
        <w:t xml:space="preserve">Bijlage 5: </w:t>
      </w:r>
      <w:r w:rsidR="00CD3738" w:rsidRPr="00CD3738">
        <w:rPr>
          <w:rFonts w:asciiTheme="minorHAnsi" w:hAnsiTheme="minorHAnsi"/>
        </w:rPr>
        <w:t>Procedure pop-up/alert hantering binnen radiotherapie afdelingen</w:t>
      </w:r>
    </w:p>
    <w:p w14:paraId="20D6A78A" w14:textId="77777777" w:rsidR="00CD3738" w:rsidRPr="00CD3738" w:rsidRDefault="00CD3738" w:rsidP="00CD3738">
      <w:pPr>
        <w:pStyle w:val="Geenafstand"/>
      </w:pPr>
    </w:p>
    <w:p w14:paraId="65E60A22" w14:textId="77777777" w:rsidR="00CD3738" w:rsidRPr="00CD3738" w:rsidRDefault="00CD3738" w:rsidP="00CD3738">
      <w:pPr>
        <w:pStyle w:val="Geenafstand"/>
        <w:rPr>
          <w:b/>
        </w:rPr>
      </w:pPr>
      <w:r w:rsidRPr="00CD3738">
        <w:rPr>
          <w:b/>
        </w:rPr>
        <w:t xml:space="preserve">Inleiding: </w:t>
      </w:r>
    </w:p>
    <w:p w14:paraId="451FB29D" w14:textId="77777777" w:rsidR="00CD3738" w:rsidRPr="00CD3738" w:rsidRDefault="00CD3738" w:rsidP="00CD3738">
      <w:pPr>
        <w:pStyle w:val="Geenafstand"/>
      </w:pPr>
      <w:r w:rsidRPr="00CD3738">
        <w:t>De  digitalisering en automatiseringsontwikkeling  binnen de gezondheidszorg heeft er voor gezorgd dat een nieuw risico is ontstaan. De waarschuwingen die o.a. door de fabrikanten zijn gedefinieerd zorgt voor een overkill aan pop-up/alert-notificaties.  Dit risico kan leiden tot alert blindheid waarbij de gebruiker vanuit automatisme gaat reageren op deze pop-up/alerts.</w:t>
      </w:r>
    </w:p>
    <w:p w14:paraId="6C13F8F7" w14:textId="77777777" w:rsidR="00CD3738" w:rsidRPr="00CD3738" w:rsidRDefault="00CD3738" w:rsidP="00CD3738">
      <w:pPr>
        <w:pStyle w:val="Geenafstand"/>
      </w:pPr>
      <w:r w:rsidRPr="00CD3738">
        <w:t xml:space="preserve">   </w:t>
      </w:r>
    </w:p>
    <w:p w14:paraId="554303F4" w14:textId="77777777" w:rsidR="00CD3738" w:rsidRPr="00CD3738" w:rsidRDefault="00CD3738" w:rsidP="00CD3738">
      <w:pPr>
        <w:pStyle w:val="Geenafstand"/>
        <w:rPr>
          <w:b/>
        </w:rPr>
      </w:pPr>
      <w:r w:rsidRPr="00CD3738">
        <w:rPr>
          <w:b/>
        </w:rPr>
        <w:t>Doel:</w:t>
      </w:r>
    </w:p>
    <w:p w14:paraId="06FB9AF6" w14:textId="77777777" w:rsidR="00CD3738" w:rsidRPr="00CD3738" w:rsidRDefault="00CD3738" w:rsidP="00CD3738">
      <w:pPr>
        <w:pStyle w:val="Geenafstand"/>
        <w:numPr>
          <w:ilvl w:val="0"/>
          <w:numId w:val="29"/>
        </w:numPr>
      </w:pPr>
      <w:r w:rsidRPr="00CD3738">
        <w:t>bewustzijn creëren bij afdelingen m.b.t. aanwezige risico’s op het gebied van pop-up/alert blindheid en;</w:t>
      </w:r>
    </w:p>
    <w:p w14:paraId="7D747162" w14:textId="77777777" w:rsidR="00CD3738" w:rsidRPr="00CD3738" w:rsidRDefault="00CD3738" w:rsidP="00CD3738">
      <w:pPr>
        <w:pStyle w:val="Geenafstand"/>
        <w:numPr>
          <w:ilvl w:val="0"/>
          <w:numId w:val="29"/>
        </w:numPr>
      </w:pPr>
      <w:r w:rsidRPr="00CD3738">
        <w:t xml:space="preserve">richting geven aan </w:t>
      </w:r>
      <w:r w:rsidRPr="00CD3738">
        <w:rPr>
          <w:color w:val="000000" w:themeColor="text1"/>
        </w:rPr>
        <w:t>inrichting van  betrouwbare pop-up/alerts  op de juiste, risicovolle momenten waarbij de gebruiker op een adequate wijze wordt attendeert en waarbij hij/zij weet wat er te doen staat.</w:t>
      </w:r>
    </w:p>
    <w:p w14:paraId="772EA845" w14:textId="77777777" w:rsidR="00CD3738" w:rsidRPr="00CD3738" w:rsidRDefault="00CD3738" w:rsidP="00CD3738">
      <w:pPr>
        <w:pStyle w:val="Geenafstand"/>
      </w:pPr>
    </w:p>
    <w:p w14:paraId="53FA6004" w14:textId="77777777" w:rsidR="00CD3738" w:rsidRPr="00CD3738" w:rsidRDefault="00CD3738" w:rsidP="00CD3738">
      <w:pPr>
        <w:pStyle w:val="Geenafstand"/>
        <w:rPr>
          <w:b/>
        </w:rPr>
      </w:pPr>
      <w:r w:rsidRPr="00CD3738">
        <w:rPr>
          <w:b/>
        </w:rPr>
        <w:t xml:space="preserve">Stap 1: </w:t>
      </w:r>
    </w:p>
    <w:p w14:paraId="47426A85" w14:textId="6DC91BFC" w:rsidR="00CD3738" w:rsidRPr="00CD3738" w:rsidRDefault="00CD3738" w:rsidP="00CD3738">
      <w:pPr>
        <w:pStyle w:val="Geenafstand"/>
      </w:pPr>
      <w:r w:rsidRPr="00CD3738">
        <w:rPr>
          <w:u w:val="single"/>
        </w:rPr>
        <w:t>subd</w:t>
      </w:r>
      <w:r>
        <w:rPr>
          <w:u w:val="single"/>
        </w:rPr>
        <w:t>oel</w:t>
      </w:r>
      <w:r w:rsidRPr="00CD3738">
        <w:t xml:space="preserve">: Inzicht in eigen problematiek door middel van onderzoek naar eigen situatie. </w:t>
      </w:r>
    </w:p>
    <w:p w14:paraId="59FD4DD3" w14:textId="77777777" w:rsidR="00CD3738" w:rsidRPr="00CD3738" w:rsidRDefault="00CD3738" w:rsidP="00CD3738">
      <w:pPr>
        <w:pStyle w:val="Geenafstand"/>
      </w:pPr>
    </w:p>
    <w:p w14:paraId="659F8BDD" w14:textId="4B99A532" w:rsidR="00CD3738" w:rsidRPr="00CD3738" w:rsidRDefault="00CD3738" w:rsidP="00CD3738">
      <w:pPr>
        <w:pStyle w:val="Geenafstand"/>
      </w:pPr>
      <w:r w:rsidRPr="00CD3738">
        <w:t xml:space="preserve">Frequentie onderzoek: </w:t>
      </w:r>
    </w:p>
    <w:p w14:paraId="34C592EC" w14:textId="77777777" w:rsidR="00CD3738" w:rsidRPr="00CD3738" w:rsidRDefault="00CD3738" w:rsidP="00CD3738">
      <w:pPr>
        <w:pStyle w:val="Geenafstand"/>
        <w:numPr>
          <w:ilvl w:val="0"/>
          <w:numId w:val="15"/>
        </w:numPr>
        <w:ind w:left="709" w:hanging="283"/>
      </w:pPr>
      <w:r w:rsidRPr="00CD3738">
        <w:t>Turven van minimaal 50 patiënten door middel van observatie van de pop-up/alert meldingen</w:t>
      </w:r>
    </w:p>
    <w:p w14:paraId="1AA24852" w14:textId="77777777" w:rsidR="00CD3738" w:rsidRPr="00CD3738" w:rsidRDefault="00CD3738" w:rsidP="00CD3738">
      <w:pPr>
        <w:pStyle w:val="Geenafstand"/>
        <w:numPr>
          <w:ilvl w:val="0"/>
          <w:numId w:val="15"/>
        </w:numPr>
        <w:ind w:left="709" w:hanging="283"/>
      </w:pPr>
      <w:r w:rsidRPr="00CD3738">
        <w:t xml:space="preserve">vraag over soort actie te weten: accepteren, </w:t>
      </w:r>
      <w:proofErr w:type="spellStart"/>
      <w:r w:rsidRPr="00CD3738">
        <w:t>override</w:t>
      </w:r>
      <w:proofErr w:type="spellEnd"/>
      <w:r w:rsidRPr="00CD3738">
        <w:t>/paraferen, bellen-toestel -stop</w:t>
      </w:r>
    </w:p>
    <w:p w14:paraId="5EBD2A6F" w14:textId="77777777" w:rsidR="00CD3738" w:rsidRPr="00CD3738" w:rsidRDefault="00CD3738" w:rsidP="00CD3738">
      <w:pPr>
        <w:pStyle w:val="Geenafstand"/>
      </w:pPr>
    </w:p>
    <w:p w14:paraId="1A11CA74" w14:textId="77777777" w:rsidR="00CD3738" w:rsidRPr="00CD3738" w:rsidRDefault="00CD3738" w:rsidP="00CD3738">
      <w:pPr>
        <w:pStyle w:val="Geenafstand"/>
      </w:pPr>
      <w:r w:rsidRPr="00CD3738">
        <w:t>Zie onderstaande te gebruiken formulier/indeling:</w:t>
      </w:r>
    </w:p>
    <w:p w14:paraId="37908DB9" w14:textId="55A1516E" w:rsidR="00CD3738" w:rsidRPr="00CD3738" w:rsidRDefault="00CD3738" w:rsidP="00CD3738">
      <w:pPr>
        <w:pStyle w:val="Kop1"/>
        <w:pBdr>
          <w:top w:val="single" w:sz="4" w:space="1" w:color="auto"/>
          <w:left w:val="single" w:sz="4" w:space="4" w:color="auto"/>
          <w:bottom w:val="single" w:sz="4" w:space="1" w:color="auto"/>
          <w:right w:val="single" w:sz="4" w:space="4" w:color="auto"/>
        </w:pBdr>
        <w:rPr>
          <w:rFonts w:asciiTheme="minorHAnsi" w:hAnsiTheme="minorHAnsi"/>
          <w:lang w:val="nl-NL"/>
        </w:rPr>
      </w:pPr>
      <w:r w:rsidRPr="00CD3738">
        <w:rPr>
          <w:rFonts w:asciiTheme="minorHAnsi" w:hAnsiTheme="minorHAnsi"/>
          <w:lang w:val="nl-NL"/>
        </w:rPr>
        <w:t>Uitkomst turf actie afdeling</w:t>
      </w:r>
      <w:r w:rsidR="00253E3C">
        <w:rPr>
          <w:rFonts w:asciiTheme="minorHAnsi" w:hAnsiTheme="minorHAnsi"/>
          <w:lang w:val="nl-NL"/>
        </w:rPr>
        <w:t xml:space="preserve"> ________________</w:t>
      </w:r>
      <w:r w:rsidRPr="00CD3738">
        <w:rPr>
          <w:rFonts w:asciiTheme="minorHAnsi" w:hAnsiTheme="minorHAnsi"/>
          <w:lang w:val="nl-NL"/>
        </w:rPr>
        <w:t xml:space="preserve">  </w:t>
      </w:r>
      <w:r w:rsidRPr="00CD3738">
        <w:rPr>
          <w:rFonts w:asciiTheme="minorHAnsi" w:hAnsiTheme="minorHAnsi"/>
          <w:lang w:val="nl-NL"/>
        </w:rPr>
        <w:tab/>
      </w:r>
      <w:r w:rsidR="00253E3C">
        <w:rPr>
          <w:rFonts w:asciiTheme="minorHAnsi" w:hAnsiTheme="minorHAnsi"/>
          <w:lang w:val="nl-NL"/>
        </w:rPr>
        <w:t>t</w:t>
      </w:r>
      <w:r w:rsidRPr="00CD3738">
        <w:rPr>
          <w:rFonts w:asciiTheme="minorHAnsi" w:hAnsiTheme="minorHAnsi"/>
          <w:lang w:val="nl-NL"/>
        </w:rPr>
        <w:t>oestelfabrikant</w:t>
      </w:r>
      <w:r w:rsidR="00253E3C">
        <w:rPr>
          <w:rFonts w:asciiTheme="minorHAnsi" w:hAnsiTheme="minorHAnsi"/>
          <w:lang w:val="nl-NL"/>
        </w:rPr>
        <w:t>___________</w:t>
      </w:r>
    </w:p>
    <w:p w14:paraId="3F99B3EB" w14:textId="77777777" w:rsidR="00CD3738" w:rsidRPr="00CD3738" w:rsidRDefault="00CD3738" w:rsidP="00CD3738">
      <w:pPr>
        <w:pBdr>
          <w:top w:val="single" w:sz="4" w:space="1" w:color="auto"/>
          <w:left w:val="single" w:sz="4" w:space="4" w:color="auto"/>
          <w:bottom w:val="single" w:sz="4" w:space="1" w:color="auto"/>
          <w:right w:val="single" w:sz="4" w:space="4" w:color="auto"/>
        </w:pBdr>
        <w:spacing w:after="0"/>
      </w:pPr>
    </w:p>
    <w:p w14:paraId="069823AE" w14:textId="007EC247" w:rsidR="00CD3738" w:rsidRPr="00CD3738" w:rsidRDefault="00CD3738" w:rsidP="00CD3738">
      <w:pPr>
        <w:pBdr>
          <w:top w:val="single" w:sz="4" w:space="1" w:color="auto"/>
          <w:left w:val="single" w:sz="4" w:space="4" w:color="auto"/>
          <w:bottom w:val="single" w:sz="4" w:space="1" w:color="auto"/>
          <w:right w:val="single" w:sz="4" w:space="4" w:color="auto"/>
        </w:pBdr>
        <w:spacing w:after="0"/>
      </w:pPr>
      <w:r w:rsidRPr="00CD3738">
        <w:t xml:space="preserve">Aantal patiënten: </w:t>
      </w:r>
      <w:r w:rsidRPr="00CD3738">
        <w:tab/>
      </w:r>
      <w:r w:rsidRPr="00CD3738">
        <w:tab/>
        <w:t>….</w:t>
      </w:r>
    </w:p>
    <w:p w14:paraId="159D6D81" w14:textId="77777777" w:rsidR="00CD3738" w:rsidRPr="00CD3738" w:rsidRDefault="00CD3738" w:rsidP="00CD3738">
      <w:pPr>
        <w:pBdr>
          <w:top w:val="single" w:sz="4" w:space="1" w:color="auto"/>
          <w:left w:val="single" w:sz="4" w:space="4" w:color="auto"/>
          <w:bottom w:val="single" w:sz="4" w:space="1" w:color="auto"/>
          <w:right w:val="single" w:sz="4" w:space="4" w:color="auto"/>
        </w:pBdr>
        <w:spacing w:after="0"/>
      </w:pPr>
      <w:r w:rsidRPr="00CD3738">
        <w:t>Totaal aantal pop-</w:t>
      </w:r>
      <w:proofErr w:type="spellStart"/>
      <w:r w:rsidRPr="00CD3738">
        <w:t>up’s</w:t>
      </w:r>
      <w:proofErr w:type="spellEnd"/>
      <w:r w:rsidRPr="00CD3738">
        <w:t xml:space="preserve">: </w:t>
      </w:r>
      <w:r w:rsidRPr="00CD3738">
        <w:tab/>
      </w:r>
      <w:r w:rsidRPr="00CD3738">
        <w:tab/>
        <w:t xml:space="preserve">…. </w:t>
      </w:r>
      <w:r w:rsidRPr="00CD3738">
        <w:tab/>
        <w:t>(=….%  van alle patiënten)</w:t>
      </w:r>
    </w:p>
    <w:p w14:paraId="537EB68B" w14:textId="77777777" w:rsidR="00CD3738" w:rsidRPr="00CD3738" w:rsidRDefault="00CD3738" w:rsidP="00CD3738">
      <w:pPr>
        <w:pBdr>
          <w:top w:val="single" w:sz="4" w:space="1" w:color="auto"/>
          <w:left w:val="single" w:sz="4" w:space="4" w:color="auto"/>
          <w:bottom w:val="single" w:sz="4" w:space="1" w:color="auto"/>
          <w:right w:val="single" w:sz="4" w:space="4" w:color="auto"/>
        </w:pBdr>
        <w:spacing w:after="0"/>
      </w:pPr>
    </w:p>
    <w:p w14:paraId="3F2DD3AE" w14:textId="77777777" w:rsidR="00CD3738" w:rsidRPr="00CD3738" w:rsidRDefault="00CD3738" w:rsidP="00CD3738">
      <w:pPr>
        <w:pStyle w:val="Ondertitel"/>
        <w:pBdr>
          <w:top w:val="single" w:sz="4" w:space="1" w:color="auto"/>
          <w:left w:val="single" w:sz="4" w:space="4" w:color="auto"/>
          <w:bottom w:val="single" w:sz="4" w:space="1" w:color="auto"/>
          <w:right w:val="single" w:sz="4" w:space="4" w:color="auto"/>
        </w:pBdr>
        <w:rPr>
          <w:rFonts w:asciiTheme="minorHAnsi" w:hAnsiTheme="minorHAnsi"/>
          <w:lang w:val="nl-NL"/>
        </w:rPr>
      </w:pPr>
      <w:r w:rsidRPr="00CD3738">
        <w:rPr>
          <w:rFonts w:asciiTheme="minorHAnsi" w:hAnsiTheme="minorHAnsi"/>
          <w:lang w:val="nl-NL"/>
        </w:rPr>
        <w:t>Onderverdeling</w:t>
      </w:r>
      <w:bookmarkStart w:id="0" w:name="_GoBack"/>
      <w:bookmarkEnd w:id="0"/>
    </w:p>
    <w:p w14:paraId="5C1E843D" w14:textId="19EFBBEB" w:rsidR="00CD3738" w:rsidRPr="00CD3738" w:rsidRDefault="00CD3738" w:rsidP="00CD3738">
      <w:pPr>
        <w:pBdr>
          <w:top w:val="single" w:sz="4" w:space="1" w:color="auto"/>
          <w:left w:val="single" w:sz="4" w:space="4" w:color="auto"/>
          <w:bottom w:val="single" w:sz="4" w:space="1" w:color="auto"/>
          <w:right w:val="single" w:sz="4" w:space="4" w:color="auto"/>
        </w:pBdr>
        <w:spacing w:after="0"/>
      </w:pPr>
      <w:r w:rsidRPr="00CD3738">
        <w:t xml:space="preserve">OK klikken </w:t>
      </w:r>
      <w:r w:rsidRPr="00CD3738">
        <w:tab/>
      </w:r>
      <w:r w:rsidRPr="00CD3738">
        <w:tab/>
      </w:r>
      <w:r w:rsidRPr="00CD3738">
        <w:tab/>
        <w:t xml:space="preserve">…. </w:t>
      </w:r>
      <w:r w:rsidRPr="00CD3738">
        <w:tab/>
        <w:t>(=…% van alle opgekomen pop-</w:t>
      </w:r>
      <w:proofErr w:type="spellStart"/>
      <w:r w:rsidRPr="00CD3738">
        <w:t>up’s</w:t>
      </w:r>
      <w:proofErr w:type="spellEnd"/>
      <w:r w:rsidRPr="00CD3738">
        <w:t>)</w:t>
      </w:r>
    </w:p>
    <w:p w14:paraId="19C403AF" w14:textId="1D08DA9A" w:rsidR="00CD3738" w:rsidRPr="00CD3738" w:rsidRDefault="00CD3738" w:rsidP="00CD3738">
      <w:pPr>
        <w:pBdr>
          <w:top w:val="single" w:sz="4" w:space="1" w:color="auto"/>
          <w:left w:val="single" w:sz="4" w:space="4" w:color="auto"/>
          <w:bottom w:val="single" w:sz="4" w:space="1" w:color="auto"/>
          <w:right w:val="single" w:sz="4" w:space="4" w:color="auto"/>
        </w:pBdr>
        <w:spacing w:after="0"/>
      </w:pPr>
      <w:proofErr w:type="spellStart"/>
      <w:r w:rsidRPr="00CD3738">
        <w:t>override</w:t>
      </w:r>
      <w:proofErr w:type="spellEnd"/>
      <w:r w:rsidRPr="00CD3738">
        <w:t xml:space="preserve">/paraaf nodig </w:t>
      </w:r>
      <w:r w:rsidRPr="00CD3738">
        <w:tab/>
      </w:r>
      <w:r w:rsidRPr="00CD3738">
        <w:tab/>
        <w:t xml:space="preserve">…. </w:t>
      </w:r>
      <w:r w:rsidRPr="00CD3738">
        <w:tab/>
        <w:t>(=…% van alle opgekomen pop-</w:t>
      </w:r>
      <w:proofErr w:type="spellStart"/>
      <w:r w:rsidRPr="00CD3738">
        <w:t>up’s</w:t>
      </w:r>
      <w:proofErr w:type="spellEnd"/>
      <w:r w:rsidRPr="00CD3738">
        <w:t>)</w:t>
      </w:r>
    </w:p>
    <w:p w14:paraId="0FCE1D27" w14:textId="77777777" w:rsidR="00CD3738" w:rsidRPr="00CD3738" w:rsidRDefault="00CD3738" w:rsidP="00CD3738">
      <w:pPr>
        <w:pBdr>
          <w:top w:val="single" w:sz="4" w:space="1" w:color="auto"/>
          <w:left w:val="single" w:sz="4" w:space="4" w:color="auto"/>
          <w:bottom w:val="single" w:sz="4" w:space="1" w:color="auto"/>
          <w:right w:val="single" w:sz="4" w:space="4" w:color="auto"/>
        </w:pBdr>
        <w:spacing w:after="0"/>
      </w:pPr>
      <w:r w:rsidRPr="00CD3738">
        <w:t>andere acties</w:t>
      </w:r>
      <w:r w:rsidRPr="00CD3738">
        <w:tab/>
      </w:r>
      <w:r w:rsidRPr="00CD3738">
        <w:tab/>
      </w:r>
      <w:r w:rsidRPr="00CD3738">
        <w:tab/>
        <w:t>….</w:t>
      </w:r>
    </w:p>
    <w:p w14:paraId="71412D11" w14:textId="77777777" w:rsidR="00CD3738" w:rsidRPr="00CD3738" w:rsidRDefault="00CD3738" w:rsidP="00CD3738">
      <w:pPr>
        <w:pStyle w:val="Ondertitel"/>
        <w:pBdr>
          <w:top w:val="single" w:sz="4" w:space="1" w:color="auto"/>
          <w:left w:val="single" w:sz="4" w:space="4" w:color="auto"/>
          <w:bottom w:val="single" w:sz="4" w:space="1" w:color="auto"/>
          <w:right w:val="single" w:sz="4" w:space="4" w:color="auto"/>
        </w:pBdr>
        <w:rPr>
          <w:rFonts w:asciiTheme="minorHAnsi" w:hAnsiTheme="minorHAnsi"/>
          <w:lang w:val="nl-NL"/>
        </w:rPr>
      </w:pPr>
    </w:p>
    <w:p w14:paraId="6C6AE573" w14:textId="77777777" w:rsidR="00CD3738" w:rsidRPr="00CD3738" w:rsidRDefault="00CD3738" w:rsidP="00CD3738">
      <w:pPr>
        <w:pStyle w:val="Ondertitel"/>
        <w:pBdr>
          <w:top w:val="single" w:sz="4" w:space="1" w:color="auto"/>
          <w:left w:val="single" w:sz="4" w:space="4" w:color="auto"/>
          <w:bottom w:val="single" w:sz="4" w:space="1" w:color="auto"/>
          <w:right w:val="single" w:sz="4" w:space="4" w:color="auto"/>
        </w:pBdr>
        <w:rPr>
          <w:rFonts w:asciiTheme="minorHAnsi" w:hAnsiTheme="minorHAnsi"/>
          <w:lang w:val="nl-NL"/>
        </w:rPr>
      </w:pPr>
      <w:r w:rsidRPr="00CD3738">
        <w:rPr>
          <w:rFonts w:asciiTheme="minorHAnsi" w:hAnsiTheme="minorHAnsi"/>
          <w:lang w:val="nl-NL"/>
        </w:rPr>
        <w:t>Opmerkingen:</w:t>
      </w:r>
    </w:p>
    <w:p w14:paraId="5BF16BC8" w14:textId="77777777" w:rsidR="00CD3738" w:rsidRPr="00CD3738" w:rsidRDefault="00CD3738" w:rsidP="00CD3738">
      <w:pPr>
        <w:pStyle w:val="Geenafstand"/>
        <w:pBdr>
          <w:top w:val="single" w:sz="4" w:space="1" w:color="auto"/>
          <w:left w:val="single" w:sz="4" w:space="4" w:color="auto"/>
          <w:bottom w:val="single" w:sz="4" w:space="1" w:color="auto"/>
          <w:right w:val="single" w:sz="4" w:space="4" w:color="auto"/>
        </w:pBdr>
      </w:pPr>
    </w:p>
    <w:p w14:paraId="57C0AD00" w14:textId="77777777" w:rsidR="00CD3738" w:rsidRPr="00CD3738" w:rsidRDefault="00CD3738" w:rsidP="00CD3738">
      <w:pPr>
        <w:pStyle w:val="Geenafstand"/>
        <w:pBdr>
          <w:top w:val="single" w:sz="4" w:space="1" w:color="auto"/>
          <w:left w:val="single" w:sz="4" w:space="4" w:color="auto"/>
          <w:bottom w:val="single" w:sz="4" w:space="1" w:color="auto"/>
          <w:right w:val="single" w:sz="4" w:space="4" w:color="auto"/>
        </w:pBdr>
      </w:pPr>
    </w:p>
    <w:p w14:paraId="15B9AE92" w14:textId="77777777" w:rsidR="00CD3738" w:rsidRPr="00CD3738" w:rsidRDefault="00CD3738" w:rsidP="00CD3738">
      <w:pPr>
        <w:pStyle w:val="Geenafstand"/>
      </w:pPr>
    </w:p>
    <w:p w14:paraId="0F6ADB27" w14:textId="2493B492" w:rsidR="00CD3738" w:rsidRPr="00CD3738" w:rsidRDefault="00CD3738" w:rsidP="00CD3738">
      <w:pPr>
        <w:pStyle w:val="Geenafstand"/>
      </w:pPr>
      <w:r w:rsidRPr="00CD3738">
        <w:t>N</w:t>
      </w:r>
      <w:r>
        <w:t>.a.v.</w:t>
      </w:r>
      <w:r w:rsidRPr="00CD3738">
        <w:t xml:space="preserve"> meldingen uit PRISMA /technische registraties is herleidbaar of de instelling problemen ervaart m.b.t. foutieve handelingen n.a.v. deze pop-up/alerts.</w:t>
      </w:r>
    </w:p>
    <w:p w14:paraId="11661EEB" w14:textId="77777777" w:rsidR="00CD3738" w:rsidRPr="00CD3738" w:rsidRDefault="00CD3738" w:rsidP="00CD3738">
      <w:pPr>
        <w:pStyle w:val="Geenafstand"/>
      </w:pPr>
    </w:p>
    <w:p w14:paraId="15BCD63F" w14:textId="77777777" w:rsidR="00CD3738" w:rsidRPr="00CD3738" w:rsidRDefault="00CD3738" w:rsidP="00CD3738">
      <w:pPr>
        <w:pStyle w:val="Geenafstand"/>
      </w:pPr>
      <w:r w:rsidRPr="00CD3738">
        <w:rPr>
          <w:rStyle w:val="Kop2Char"/>
          <w:rFonts w:asciiTheme="minorHAnsi" w:hAnsiTheme="minorHAnsi"/>
        </w:rPr>
        <w:t>Besluit:</w:t>
      </w:r>
      <w:r w:rsidRPr="00CD3738">
        <w:t xml:space="preserve"> Wordt door de afdeling op basis van turfactie en  meldingsregistratie pop-up/alert zaken  als een probleem ervaren? Zo ja, vervolg stap 2. </w:t>
      </w:r>
    </w:p>
    <w:p w14:paraId="0873DD32" w14:textId="77777777" w:rsidR="00CD3738" w:rsidRPr="00CD3738" w:rsidRDefault="00CD3738" w:rsidP="00CD3738">
      <w:pPr>
        <w:pStyle w:val="Geenafstand"/>
      </w:pPr>
    </w:p>
    <w:p w14:paraId="5FF98461" w14:textId="77777777" w:rsidR="00CD3738" w:rsidRPr="00CD3738" w:rsidRDefault="00CD3738" w:rsidP="00CD3738">
      <w:pPr>
        <w:pStyle w:val="Geenafstand"/>
        <w:rPr>
          <w:b/>
        </w:rPr>
      </w:pPr>
      <w:r w:rsidRPr="00CD3738">
        <w:rPr>
          <w:b/>
        </w:rPr>
        <w:lastRenderedPageBreak/>
        <w:t xml:space="preserve">Stap 2: </w:t>
      </w:r>
    </w:p>
    <w:p w14:paraId="02586671" w14:textId="77777777" w:rsidR="00CD3738" w:rsidRPr="00CD3738" w:rsidRDefault="00CD3738" w:rsidP="00CD3738">
      <w:pPr>
        <w:pStyle w:val="Geenafstand"/>
      </w:pPr>
      <w:r w:rsidRPr="00CD3738">
        <w:rPr>
          <w:u w:val="single"/>
        </w:rPr>
        <w:t>Subdoel:</w:t>
      </w:r>
      <w:r w:rsidRPr="00CD3738">
        <w:t xml:space="preserve"> opstellen van rubrieken en koppeling met acties</w:t>
      </w:r>
    </w:p>
    <w:p w14:paraId="145EB16E" w14:textId="77777777" w:rsidR="00CD3738" w:rsidRPr="00CD3738" w:rsidRDefault="00CD3738" w:rsidP="00CD3738">
      <w:pPr>
        <w:pStyle w:val="Geenafstand"/>
      </w:pPr>
    </w:p>
    <w:p w14:paraId="0FC97B2B" w14:textId="77777777" w:rsidR="00CD3738" w:rsidRPr="00CD3738" w:rsidRDefault="00CD3738" w:rsidP="00CD3738">
      <w:pPr>
        <w:pStyle w:val="Geenafstand"/>
      </w:pPr>
      <w:r w:rsidRPr="00CD3738">
        <w:t>Onderstaande matrix kan worden gezien als voorbeeld m.b.t. bepaling van soorten pop up/alerts. De matrix kan evt. worden aangevuld met specifieke meldingen en/of rubrieken.</w:t>
      </w:r>
    </w:p>
    <w:p w14:paraId="3F86DF90" w14:textId="77777777" w:rsidR="00CD3738" w:rsidRPr="00CD3738" w:rsidRDefault="00CD3738" w:rsidP="00CD3738">
      <w:pPr>
        <w:pStyle w:val="Geenafstand"/>
      </w:pPr>
    </w:p>
    <w:tbl>
      <w:tblPr>
        <w:tblStyle w:val="Tabelraster"/>
        <w:tblW w:w="0" w:type="auto"/>
        <w:tblLook w:val="04A0" w:firstRow="1" w:lastRow="0" w:firstColumn="1" w:lastColumn="0" w:noHBand="0" w:noVBand="1"/>
      </w:tblPr>
      <w:tblGrid>
        <w:gridCol w:w="2943"/>
        <w:gridCol w:w="2127"/>
        <w:gridCol w:w="1984"/>
        <w:gridCol w:w="1134"/>
        <w:gridCol w:w="1100"/>
      </w:tblGrid>
      <w:tr w:rsidR="00CD3738" w:rsidRPr="00CD3738" w14:paraId="5EB9D71C" w14:textId="77777777" w:rsidTr="00CD3738">
        <w:tc>
          <w:tcPr>
            <w:tcW w:w="2943" w:type="dxa"/>
            <w:vMerge w:val="restart"/>
            <w:shd w:val="clear" w:color="auto" w:fill="95B3D7" w:themeFill="accent1" w:themeFillTint="99"/>
          </w:tcPr>
          <w:p w14:paraId="343B60F8" w14:textId="77777777" w:rsidR="00CD3738" w:rsidRPr="00CD3738" w:rsidRDefault="00CD3738" w:rsidP="00CD3738">
            <w:pPr>
              <w:pStyle w:val="Geenafstand"/>
            </w:pPr>
          </w:p>
        </w:tc>
        <w:tc>
          <w:tcPr>
            <w:tcW w:w="6345" w:type="dxa"/>
            <w:gridSpan w:val="4"/>
            <w:shd w:val="clear" w:color="auto" w:fill="95B3D7" w:themeFill="accent1" w:themeFillTint="99"/>
          </w:tcPr>
          <w:p w14:paraId="6503D2C6" w14:textId="77777777" w:rsidR="00CD3738" w:rsidRPr="00CD3738" w:rsidRDefault="00CD3738" w:rsidP="00CD3738">
            <w:pPr>
              <w:pStyle w:val="Geenafstand"/>
              <w:rPr>
                <w:b/>
              </w:rPr>
            </w:pPr>
            <w:r w:rsidRPr="00CD3738">
              <w:rPr>
                <w:b/>
              </w:rPr>
              <w:t>noodzakelijke actie</w:t>
            </w:r>
          </w:p>
        </w:tc>
      </w:tr>
      <w:tr w:rsidR="00CD3738" w:rsidRPr="00CD3738" w14:paraId="4C9FC567" w14:textId="77777777" w:rsidTr="00CD3738">
        <w:tc>
          <w:tcPr>
            <w:tcW w:w="2943" w:type="dxa"/>
            <w:vMerge/>
            <w:shd w:val="clear" w:color="auto" w:fill="95B3D7" w:themeFill="accent1" w:themeFillTint="99"/>
          </w:tcPr>
          <w:p w14:paraId="1A7E3D91" w14:textId="77777777" w:rsidR="00CD3738" w:rsidRPr="00CD3738" w:rsidRDefault="00CD3738" w:rsidP="00CD3738">
            <w:pPr>
              <w:pStyle w:val="Geenafstand"/>
            </w:pPr>
          </w:p>
        </w:tc>
        <w:tc>
          <w:tcPr>
            <w:tcW w:w="2127" w:type="dxa"/>
            <w:shd w:val="clear" w:color="auto" w:fill="95B3D7" w:themeFill="accent1" w:themeFillTint="99"/>
          </w:tcPr>
          <w:p w14:paraId="780CA8D5" w14:textId="77777777" w:rsidR="00CD3738" w:rsidRPr="00CD3738" w:rsidRDefault="00CD3738" w:rsidP="00CD3738">
            <w:pPr>
              <w:pStyle w:val="Geenafstand"/>
            </w:pPr>
            <w:r w:rsidRPr="00CD3738">
              <w:t>geen actie/enter</w:t>
            </w:r>
          </w:p>
        </w:tc>
        <w:tc>
          <w:tcPr>
            <w:tcW w:w="1984" w:type="dxa"/>
            <w:shd w:val="clear" w:color="auto" w:fill="95B3D7" w:themeFill="accent1" w:themeFillTint="99"/>
          </w:tcPr>
          <w:p w14:paraId="18B5E652" w14:textId="77777777" w:rsidR="00CD3738" w:rsidRPr="00CD3738" w:rsidRDefault="00CD3738" w:rsidP="00CD3738">
            <w:pPr>
              <w:pStyle w:val="Geenafstand"/>
            </w:pPr>
            <w:proofErr w:type="spellStart"/>
            <w:r w:rsidRPr="00CD3738">
              <w:t>override</w:t>
            </w:r>
            <w:proofErr w:type="spellEnd"/>
            <w:r w:rsidRPr="00CD3738">
              <w:t xml:space="preserve">/registratie </w:t>
            </w:r>
          </w:p>
        </w:tc>
        <w:tc>
          <w:tcPr>
            <w:tcW w:w="1134" w:type="dxa"/>
            <w:shd w:val="clear" w:color="auto" w:fill="95B3D7" w:themeFill="accent1" w:themeFillTint="99"/>
          </w:tcPr>
          <w:p w14:paraId="1551A3D8" w14:textId="77777777" w:rsidR="00CD3738" w:rsidRPr="00CD3738" w:rsidRDefault="00CD3738" w:rsidP="00CD3738">
            <w:pPr>
              <w:pStyle w:val="Geenafstand"/>
            </w:pPr>
            <w:r w:rsidRPr="00CD3738">
              <w:t>melden aan.</w:t>
            </w:r>
          </w:p>
        </w:tc>
        <w:tc>
          <w:tcPr>
            <w:tcW w:w="1100" w:type="dxa"/>
            <w:shd w:val="clear" w:color="auto" w:fill="95B3D7" w:themeFill="accent1" w:themeFillTint="99"/>
          </w:tcPr>
          <w:p w14:paraId="780756F4" w14:textId="77777777" w:rsidR="00CD3738" w:rsidRPr="00CD3738" w:rsidRDefault="00CD3738" w:rsidP="00CD3738">
            <w:pPr>
              <w:pStyle w:val="Geenafstand"/>
            </w:pPr>
            <w:r w:rsidRPr="00CD3738">
              <w:t>stop proces</w:t>
            </w:r>
          </w:p>
        </w:tc>
      </w:tr>
      <w:tr w:rsidR="00CD3738" w:rsidRPr="00CD3738" w14:paraId="49E56AC9" w14:textId="77777777" w:rsidTr="00CD3738">
        <w:tc>
          <w:tcPr>
            <w:tcW w:w="2943" w:type="dxa"/>
            <w:shd w:val="clear" w:color="auto" w:fill="95B3D7" w:themeFill="accent1" w:themeFillTint="99"/>
          </w:tcPr>
          <w:p w14:paraId="2864D683" w14:textId="77777777" w:rsidR="00CD3738" w:rsidRPr="00CD3738" w:rsidRDefault="00CD3738" w:rsidP="00CD3738">
            <w:pPr>
              <w:pStyle w:val="Geenafstand"/>
            </w:pPr>
            <w:r w:rsidRPr="00CD3738">
              <w:t xml:space="preserve">pop-up/alert welke niet vraagt om een expliciete handeling (overkill </w:t>
            </w:r>
            <w:proofErr w:type="spellStart"/>
            <w:r w:rsidRPr="00CD3738">
              <w:t>vb</w:t>
            </w:r>
            <w:proofErr w:type="spellEnd"/>
            <w:r w:rsidRPr="00CD3738">
              <w:t xml:space="preserve"> </w:t>
            </w:r>
            <w:proofErr w:type="spellStart"/>
            <w:r w:rsidRPr="00CD3738">
              <w:t>all</w:t>
            </w:r>
            <w:proofErr w:type="spellEnd"/>
            <w:r w:rsidRPr="00CD3738">
              <w:t xml:space="preserve"> fields </w:t>
            </w:r>
            <w:proofErr w:type="spellStart"/>
            <w:r w:rsidRPr="00CD3738">
              <w:t>treated</w:t>
            </w:r>
            <w:proofErr w:type="spellEnd"/>
            <w:r w:rsidRPr="00CD3738">
              <w:t xml:space="preserve">, high </w:t>
            </w:r>
            <w:proofErr w:type="spellStart"/>
            <w:r w:rsidRPr="00CD3738">
              <w:t>dose</w:t>
            </w:r>
            <w:proofErr w:type="spellEnd"/>
            <w:r w:rsidRPr="00CD3738">
              <w:t xml:space="preserve"> </w:t>
            </w:r>
            <w:proofErr w:type="spellStart"/>
            <w:r w:rsidRPr="00CD3738">
              <w:t>override</w:t>
            </w:r>
            <w:proofErr w:type="spellEnd"/>
            <w:r w:rsidRPr="00CD3738">
              <w:t xml:space="preserve">) </w:t>
            </w:r>
          </w:p>
        </w:tc>
        <w:tc>
          <w:tcPr>
            <w:tcW w:w="2127" w:type="dxa"/>
          </w:tcPr>
          <w:p w14:paraId="3F862E1D" w14:textId="77777777" w:rsidR="00CD3738" w:rsidRPr="00CD3738" w:rsidRDefault="00CD3738" w:rsidP="00CD3738">
            <w:pPr>
              <w:pStyle w:val="Geenafstand"/>
            </w:pPr>
          </w:p>
        </w:tc>
        <w:tc>
          <w:tcPr>
            <w:tcW w:w="1984" w:type="dxa"/>
          </w:tcPr>
          <w:p w14:paraId="19A3F62A" w14:textId="77777777" w:rsidR="00CD3738" w:rsidRPr="00CD3738" w:rsidRDefault="00CD3738" w:rsidP="00CD3738">
            <w:pPr>
              <w:pStyle w:val="Geenafstand"/>
            </w:pPr>
          </w:p>
        </w:tc>
        <w:tc>
          <w:tcPr>
            <w:tcW w:w="1134" w:type="dxa"/>
          </w:tcPr>
          <w:p w14:paraId="422764C0" w14:textId="77777777" w:rsidR="00CD3738" w:rsidRPr="00CD3738" w:rsidRDefault="00CD3738" w:rsidP="00CD3738">
            <w:pPr>
              <w:pStyle w:val="Geenafstand"/>
            </w:pPr>
          </w:p>
        </w:tc>
        <w:tc>
          <w:tcPr>
            <w:tcW w:w="1100" w:type="dxa"/>
          </w:tcPr>
          <w:p w14:paraId="7C50FC21" w14:textId="77777777" w:rsidR="00CD3738" w:rsidRPr="00CD3738" w:rsidRDefault="00CD3738" w:rsidP="00CD3738">
            <w:pPr>
              <w:pStyle w:val="Geenafstand"/>
            </w:pPr>
          </w:p>
        </w:tc>
      </w:tr>
      <w:tr w:rsidR="00CD3738" w:rsidRPr="00CD3738" w14:paraId="57500C4C" w14:textId="77777777" w:rsidTr="00CD3738">
        <w:tc>
          <w:tcPr>
            <w:tcW w:w="2943" w:type="dxa"/>
            <w:shd w:val="clear" w:color="auto" w:fill="95B3D7" w:themeFill="accent1" w:themeFillTint="99"/>
          </w:tcPr>
          <w:p w14:paraId="013E70F9" w14:textId="5C3AB097" w:rsidR="00CD3738" w:rsidRPr="00CD3738" w:rsidRDefault="00CD3738" w:rsidP="00CD3738">
            <w:pPr>
              <w:pStyle w:val="Geenafstand"/>
            </w:pPr>
            <w:r w:rsidRPr="00CD3738">
              <w:t>pop-up/alert die mogelijke onregelmatigheid signaleert (</w:t>
            </w:r>
            <w:proofErr w:type="spellStart"/>
            <w:r w:rsidRPr="00CD3738">
              <w:t>vb</w:t>
            </w:r>
            <w:proofErr w:type="spellEnd"/>
            <w:r w:rsidRPr="00CD3738">
              <w:t xml:space="preserve">: room </w:t>
            </w:r>
            <w:proofErr w:type="spellStart"/>
            <w:r w:rsidRPr="00CD3738">
              <w:t>d</w:t>
            </w:r>
            <w:r>
              <w:t>oo</w:t>
            </w:r>
            <w:r w:rsidRPr="00CD3738">
              <w:t>rs</w:t>
            </w:r>
            <w:proofErr w:type="spellEnd"/>
            <w:r w:rsidRPr="00CD3738">
              <w:t>, tafel st</w:t>
            </w:r>
            <w:r>
              <w:t>a</w:t>
            </w:r>
            <w:r w:rsidRPr="00CD3738">
              <w:t>at niet goed)</w:t>
            </w:r>
          </w:p>
        </w:tc>
        <w:tc>
          <w:tcPr>
            <w:tcW w:w="2127" w:type="dxa"/>
          </w:tcPr>
          <w:p w14:paraId="5380ACAA" w14:textId="77777777" w:rsidR="00CD3738" w:rsidRPr="00CD3738" w:rsidRDefault="00CD3738" w:rsidP="00CD3738">
            <w:pPr>
              <w:pStyle w:val="Geenafstand"/>
            </w:pPr>
          </w:p>
        </w:tc>
        <w:tc>
          <w:tcPr>
            <w:tcW w:w="1984" w:type="dxa"/>
          </w:tcPr>
          <w:p w14:paraId="0A6CD60C" w14:textId="77777777" w:rsidR="00CD3738" w:rsidRPr="00CD3738" w:rsidRDefault="00CD3738" w:rsidP="00CD3738">
            <w:pPr>
              <w:pStyle w:val="Geenafstand"/>
            </w:pPr>
          </w:p>
        </w:tc>
        <w:tc>
          <w:tcPr>
            <w:tcW w:w="1134" w:type="dxa"/>
          </w:tcPr>
          <w:p w14:paraId="0C5C3299" w14:textId="77777777" w:rsidR="00CD3738" w:rsidRPr="00CD3738" w:rsidRDefault="00CD3738" w:rsidP="00CD3738">
            <w:pPr>
              <w:pStyle w:val="Geenafstand"/>
            </w:pPr>
          </w:p>
        </w:tc>
        <w:tc>
          <w:tcPr>
            <w:tcW w:w="1100" w:type="dxa"/>
          </w:tcPr>
          <w:p w14:paraId="480DDFD0" w14:textId="77777777" w:rsidR="00CD3738" w:rsidRPr="00CD3738" w:rsidRDefault="00CD3738" w:rsidP="00CD3738">
            <w:pPr>
              <w:pStyle w:val="Geenafstand"/>
            </w:pPr>
          </w:p>
        </w:tc>
      </w:tr>
      <w:tr w:rsidR="00CD3738" w:rsidRPr="00CD3738" w14:paraId="2B347235" w14:textId="77777777" w:rsidTr="00CD3738">
        <w:tc>
          <w:tcPr>
            <w:tcW w:w="2943" w:type="dxa"/>
            <w:shd w:val="clear" w:color="auto" w:fill="95B3D7" w:themeFill="accent1" w:themeFillTint="99"/>
          </w:tcPr>
          <w:p w14:paraId="34F4A25E" w14:textId="77777777" w:rsidR="00CD3738" w:rsidRPr="00CD3738" w:rsidRDefault="00CD3738" w:rsidP="00CD3738">
            <w:pPr>
              <w:pStyle w:val="Geenafstand"/>
            </w:pPr>
            <w:r w:rsidRPr="00CD3738">
              <w:t>pop-up/alert met relatie tot technisch probleem (</w:t>
            </w:r>
            <w:proofErr w:type="spellStart"/>
            <w:r w:rsidRPr="00CD3738">
              <w:t>vb</w:t>
            </w:r>
            <w:proofErr w:type="spellEnd"/>
            <w:r w:rsidRPr="00CD3738">
              <w:t xml:space="preserve">: low </w:t>
            </w:r>
            <w:proofErr w:type="spellStart"/>
            <w:r w:rsidRPr="00CD3738">
              <w:t>dose</w:t>
            </w:r>
            <w:proofErr w:type="spellEnd"/>
            <w:r w:rsidRPr="00CD3738">
              <w:t xml:space="preserve"> </w:t>
            </w:r>
            <w:proofErr w:type="spellStart"/>
            <w:r w:rsidRPr="00CD3738">
              <w:t>rate</w:t>
            </w:r>
            <w:proofErr w:type="spellEnd"/>
            <w:r w:rsidRPr="00CD3738">
              <w:t>)</w:t>
            </w:r>
          </w:p>
        </w:tc>
        <w:tc>
          <w:tcPr>
            <w:tcW w:w="2127" w:type="dxa"/>
          </w:tcPr>
          <w:p w14:paraId="2805B310" w14:textId="77777777" w:rsidR="00CD3738" w:rsidRPr="00CD3738" w:rsidRDefault="00CD3738" w:rsidP="00CD3738">
            <w:pPr>
              <w:pStyle w:val="Geenafstand"/>
            </w:pPr>
          </w:p>
        </w:tc>
        <w:tc>
          <w:tcPr>
            <w:tcW w:w="1984" w:type="dxa"/>
          </w:tcPr>
          <w:p w14:paraId="7DB32827" w14:textId="77777777" w:rsidR="00CD3738" w:rsidRPr="00CD3738" w:rsidRDefault="00CD3738" w:rsidP="00CD3738">
            <w:pPr>
              <w:pStyle w:val="Geenafstand"/>
            </w:pPr>
          </w:p>
        </w:tc>
        <w:tc>
          <w:tcPr>
            <w:tcW w:w="1134" w:type="dxa"/>
          </w:tcPr>
          <w:p w14:paraId="5D185AF9" w14:textId="77777777" w:rsidR="00CD3738" w:rsidRPr="00CD3738" w:rsidRDefault="00CD3738" w:rsidP="00CD3738">
            <w:pPr>
              <w:pStyle w:val="Geenafstand"/>
            </w:pPr>
          </w:p>
        </w:tc>
        <w:tc>
          <w:tcPr>
            <w:tcW w:w="1100" w:type="dxa"/>
          </w:tcPr>
          <w:p w14:paraId="0A66F793" w14:textId="77777777" w:rsidR="00CD3738" w:rsidRPr="00CD3738" w:rsidRDefault="00CD3738" w:rsidP="00CD3738">
            <w:pPr>
              <w:pStyle w:val="Geenafstand"/>
            </w:pPr>
          </w:p>
        </w:tc>
      </w:tr>
      <w:tr w:rsidR="00CD3738" w:rsidRPr="00CD3738" w14:paraId="311E3A19" w14:textId="77777777" w:rsidTr="00CD3738">
        <w:trPr>
          <w:trHeight w:val="512"/>
        </w:trPr>
        <w:tc>
          <w:tcPr>
            <w:tcW w:w="2943" w:type="dxa"/>
            <w:shd w:val="clear" w:color="auto" w:fill="95B3D7" w:themeFill="accent1" w:themeFillTint="99"/>
          </w:tcPr>
          <w:p w14:paraId="160E30C0" w14:textId="77777777" w:rsidR="00CD3738" w:rsidRPr="00CD3738" w:rsidRDefault="00CD3738" w:rsidP="00CD3738">
            <w:pPr>
              <w:pStyle w:val="Geenafstand"/>
              <w:rPr>
                <w:lang w:val="en-US"/>
              </w:rPr>
            </w:pPr>
            <w:proofErr w:type="spellStart"/>
            <w:r w:rsidRPr="00CD3738">
              <w:rPr>
                <w:lang w:val="en-US"/>
              </w:rPr>
              <w:t>storings</w:t>
            </w:r>
            <w:proofErr w:type="spellEnd"/>
            <w:r w:rsidRPr="00CD3738">
              <w:rPr>
                <w:lang w:val="en-US"/>
              </w:rPr>
              <w:t xml:space="preserve"> pop-up/alert</w:t>
            </w:r>
          </w:p>
          <w:p w14:paraId="3970F2E4" w14:textId="52957E53" w:rsidR="00CD3738" w:rsidRPr="00CD3738" w:rsidRDefault="00CD3738" w:rsidP="00CD3738">
            <w:pPr>
              <w:pStyle w:val="Geenafstand"/>
              <w:rPr>
                <w:lang w:val="en-US"/>
              </w:rPr>
            </w:pPr>
            <w:r w:rsidRPr="00CD3738">
              <w:rPr>
                <w:lang w:val="en-US"/>
              </w:rPr>
              <w:t>(</w:t>
            </w:r>
            <w:proofErr w:type="spellStart"/>
            <w:r w:rsidRPr="00CD3738">
              <w:rPr>
                <w:lang w:val="en-US"/>
              </w:rPr>
              <w:t>vb</w:t>
            </w:r>
            <w:proofErr w:type="spellEnd"/>
            <w:r w:rsidRPr="00CD3738">
              <w:rPr>
                <w:lang w:val="en-US"/>
              </w:rPr>
              <w:t>:</w:t>
            </w:r>
            <w:r>
              <w:rPr>
                <w:lang w:val="en-US"/>
              </w:rPr>
              <w:t xml:space="preserve"> </w:t>
            </w:r>
            <w:proofErr w:type="spellStart"/>
            <w:r w:rsidRPr="00CD3738">
              <w:rPr>
                <w:lang w:val="en-US"/>
              </w:rPr>
              <w:t>toestel</w:t>
            </w:r>
            <w:proofErr w:type="spellEnd"/>
            <w:r w:rsidRPr="00CD3738">
              <w:rPr>
                <w:lang w:val="en-US"/>
              </w:rPr>
              <w:t xml:space="preserve"> down)</w:t>
            </w:r>
          </w:p>
        </w:tc>
        <w:tc>
          <w:tcPr>
            <w:tcW w:w="2127" w:type="dxa"/>
          </w:tcPr>
          <w:p w14:paraId="3D22F70F" w14:textId="77777777" w:rsidR="00CD3738" w:rsidRPr="00CD3738" w:rsidRDefault="00CD3738" w:rsidP="00CD3738">
            <w:pPr>
              <w:pStyle w:val="Geenafstand"/>
              <w:rPr>
                <w:lang w:val="en-US"/>
              </w:rPr>
            </w:pPr>
          </w:p>
        </w:tc>
        <w:tc>
          <w:tcPr>
            <w:tcW w:w="1984" w:type="dxa"/>
          </w:tcPr>
          <w:p w14:paraId="016CD950" w14:textId="77777777" w:rsidR="00CD3738" w:rsidRPr="00CD3738" w:rsidRDefault="00CD3738" w:rsidP="00CD3738">
            <w:pPr>
              <w:pStyle w:val="Geenafstand"/>
              <w:rPr>
                <w:lang w:val="en-US"/>
              </w:rPr>
            </w:pPr>
          </w:p>
        </w:tc>
        <w:tc>
          <w:tcPr>
            <w:tcW w:w="1134" w:type="dxa"/>
          </w:tcPr>
          <w:p w14:paraId="47D983E4" w14:textId="77777777" w:rsidR="00CD3738" w:rsidRPr="00CD3738" w:rsidRDefault="00CD3738" w:rsidP="00CD3738">
            <w:pPr>
              <w:pStyle w:val="Geenafstand"/>
              <w:rPr>
                <w:lang w:val="en-US"/>
              </w:rPr>
            </w:pPr>
          </w:p>
        </w:tc>
        <w:tc>
          <w:tcPr>
            <w:tcW w:w="1100" w:type="dxa"/>
          </w:tcPr>
          <w:p w14:paraId="7EA593A6" w14:textId="77777777" w:rsidR="00CD3738" w:rsidRPr="00CD3738" w:rsidRDefault="00CD3738" w:rsidP="00CD3738">
            <w:pPr>
              <w:pStyle w:val="Geenafstand"/>
              <w:rPr>
                <w:lang w:val="en-US"/>
              </w:rPr>
            </w:pPr>
          </w:p>
        </w:tc>
      </w:tr>
    </w:tbl>
    <w:p w14:paraId="6FA78F0C" w14:textId="77777777" w:rsidR="00CD3738" w:rsidRPr="00CD3738" w:rsidRDefault="00CD3738" w:rsidP="00CD3738">
      <w:pPr>
        <w:pStyle w:val="Geenafstand"/>
      </w:pPr>
      <w:r w:rsidRPr="00CD3738">
        <w:rPr>
          <w:b/>
        </w:rPr>
        <w:t>NB:</w:t>
      </w:r>
      <w:r w:rsidRPr="00CD3738">
        <w:t xml:space="preserve"> </w:t>
      </w:r>
      <w:r w:rsidRPr="00CD3738">
        <w:rPr>
          <w:i/>
        </w:rPr>
        <w:t>vraag of overbodige meldingen, welke in de praktijk leiden tot alert blindheid, aan te passen  zijn of evt. onzichtbaar gemaakt kunnen worden.</w:t>
      </w:r>
      <w:r w:rsidRPr="00CD3738">
        <w:t xml:space="preserve"> </w:t>
      </w:r>
    </w:p>
    <w:p w14:paraId="0A27A185" w14:textId="77777777" w:rsidR="00CD3738" w:rsidRPr="00CD3738" w:rsidRDefault="00CD3738" w:rsidP="00CD3738">
      <w:pPr>
        <w:pStyle w:val="Geenafstand"/>
      </w:pPr>
    </w:p>
    <w:p w14:paraId="2D6C1CFF" w14:textId="77777777" w:rsidR="00CD3738" w:rsidRPr="00CD3738" w:rsidRDefault="00CD3738" w:rsidP="00CD3738">
      <w:pPr>
        <w:pStyle w:val="Geenafstand"/>
        <w:rPr>
          <w:b/>
        </w:rPr>
      </w:pPr>
      <w:r w:rsidRPr="00CD3738">
        <w:rPr>
          <w:b/>
        </w:rPr>
        <w:t xml:space="preserve">Stap 3: </w:t>
      </w:r>
    </w:p>
    <w:p w14:paraId="27A12686" w14:textId="77777777" w:rsidR="00CD3738" w:rsidRPr="00CD3738" w:rsidRDefault="00CD3738" w:rsidP="00CD3738">
      <w:pPr>
        <w:pStyle w:val="Geenafstand"/>
      </w:pPr>
      <w:r w:rsidRPr="00CD3738">
        <w:rPr>
          <w:u w:val="single"/>
        </w:rPr>
        <w:t>Subdoel:</w:t>
      </w:r>
      <w:r w:rsidRPr="00CD3738">
        <w:t xml:space="preserve"> actualisering van matrix. </w:t>
      </w:r>
    </w:p>
    <w:p w14:paraId="6C4FABE2" w14:textId="77777777" w:rsidR="00CD3738" w:rsidRPr="00CD3738" w:rsidRDefault="00CD3738" w:rsidP="00CD3738">
      <w:pPr>
        <w:pStyle w:val="Geenafstand"/>
      </w:pPr>
    </w:p>
    <w:p w14:paraId="4781E8B3" w14:textId="77777777" w:rsidR="00CD3738" w:rsidRPr="00CD3738" w:rsidRDefault="00CD3738" w:rsidP="00CD3738">
      <w:pPr>
        <w:pStyle w:val="Geenafstand"/>
      </w:pPr>
      <w:r w:rsidRPr="00CD3738">
        <w:t xml:space="preserve">Periodiek dient met gebruikers een overleg te worden gevoerd ( zeker indien techniek update plaats vindt). In de bespreking van de meldingen dient aandacht te zijn voor onderstaande </w:t>
      </w:r>
      <w:r w:rsidRPr="00CD3738">
        <w:rPr>
          <w:b/>
        </w:rPr>
        <w:t>4 categorieën</w:t>
      </w:r>
      <w:r w:rsidRPr="00CD3738">
        <w:t xml:space="preserve"> te weten:</w:t>
      </w:r>
    </w:p>
    <w:p w14:paraId="5DC8EE92" w14:textId="77777777" w:rsidR="00CD3738" w:rsidRPr="00CD3738" w:rsidRDefault="00CD3738" w:rsidP="00CD3738">
      <w:pPr>
        <w:pStyle w:val="Geenafstand"/>
      </w:pPr>
    </w:p>
    <w:p w14:paraId="2DEBF65D" w14:textId="0C12E70E" w:rsidR="00CD3738" w:rsidRPr="00CD3738" w:rsidRDefault="00CD3738" w:rsidP="002C4A6B">
      <w:pPr>
        <w:pStyle w:val="Geenafstand"/>
        <w:numPr>
          <w:ilvl w:val="0"/>
          <w:numId w:val="37"/>
        </w:numPr>
        <w:tabs>
          <w:tab w:val="clear" w:pos="720"/>
          <w:tab w:val="num" w:pos="426"/>
        </w:tabs>
        <w:ind w:left="426" w:hanging="426"/>
      </w:pPr>
      <w:r w:rsidRPr="00CD3738">
        <w:t>pop-up/alert waarbij er onvoldoende organisatorische inbedding aanwezig is , o.a. alarmmoeheid/</w:t>
      </w:r>
      <w:proofErr w:type="spellStart"/>
      <w:r w:rsidRPr="00CD3738">
        <w:t>shifting</w:t>
      </w:r>
      <w:proofErr w:type="spellEnd"/>
      <w:r w:rsidRPr="00CD3738">
        <w:t xml:space="preserve"> </w:t>
      </w:r>
      <w:proofErr w:type="spellStart"/>
      <w:r w:rsidRPr="00CD3738">
        <w:t>bounderies</w:t>
      </w:r>
      <w:proofErr w:type="spellEnd"/>
      <w:r w:rsidRPr="00CD3738">
        <w:t xml:space="preserve"> ( NB: pop-up/alert waarvan niet bepaald is wat de vervolgactie dient te zijn, daardoor worden genegeerd en niet inhoudelijk worden gelezen)</w:t>
      </w:r>
      <w:r w:rsidR="002C4A6B">
        <w:br/>
      </w:r>
      <w:r w:rsidRPr="002C4A6B">
        <w:rPr>
          <w:u w:val="single"/>
        </w:rPr>
        <w:t>Voorstel:</w:t>
      </w:r>
      <w:r w:rsidRPr="00CD3738">
        <w:t xml:space="preserve"> beleid uitzetten m.b.t. deze categorie meldingen.</w:t>
      </w:r>
    </w:p>
    <w:p w14:paraId="505722E7" w14:textId="77777777" w:rsidR="00CD3738" w:rsidRPr="00CD3738" w:rsidRDefault="00CD3738" w:rsidP="002C4A6B">
      <w:pPr>
        <w:pStyle w:val="Geenafstand"/>
        <w:tabs>
          <w:tab w:val="num" w:pos="426"/>
        </w:tabs>
        <w:ind w:hanging="426"/>
      </w:pPr>
    </w:p>
    <w:p w14:paraId="5148F692" w14:textId="0FA26169" w:rsidR="00CD3738" w:rsidRPr="00CD3738" w:rsidRDefault="00CD3738" w:rsidP="00220550">
      <w:pPr>
        <w:pStyle w:val="Geenafstand"/>
        <w:numPr>
          <w:ilvl w:val="0"/>
          <w:numId w:val="37"/>
        </w:numPr>
        <w:tabs>
          <w:tab w:val="clear" w:pos="720"/>
          <w:tab w:val="num" w:pos="426"/>
        </w:tabs>
        <w:ind w:left="426" w:hanging="426"/>
      </w:pPr>
      <w:r w:rsidRPr="00CD3738">
        <w:t>geen pop-up/alert  aanwezig maar wel gewenst</w:t>
      </w:r>
      <w:r w:rsidR="002C4A6B">
        <w:br/>
      </w:r>
      <w:r w:rsidRPr="002C4A6B">
        <w:rPr>
          <w:u w:val="single"/>
        </w:rPr>
        <w:t>Voorstel:</w:t>
      </w:r>
      <w:r w:rsidRPr="00CD3738">
        <w:t xml:space="preserve"> instellen van alert.</w:t>
      </w:r>
    </w:p>
    <w:p w14:paraId="7728331A" w14:textId="77777777" w:rsidR="00CD3738" w:rsidRPr="00CD3738" w:rsidRDefault="00CD3738" w:rsidP="002C4A6B">
      <w:pPr>
        <w:pStyle w:val="Geenafstand"/>
        <w:tabs>
          <w:tab w:val="num" w:pos="426"/>
        </w:tabs>
        <w:ind w:left="426" w:hanging="426"/>
      </w:pPr>
    </w:p>
    <w:p w14:paraId="37D1F844" w14:textId="61D3F70C" w:rsidR="00CD3738" w:rsidRPr="00CD3738" w:rsidRDefault="00CD3738" w:rsidP="00264EBD">
      <w:pPr>
        <w:pStyle w:val="Geenafstand"/>
        <w:numPr>
          <w:ilvl w:val="0"/>
          <w:numId w:val="37"/>
        </w:numPr>
        <w:tabs>
          <w:tab w:val="clear" w:pos="720"/>
          <w:tab w:val="num" w:pos="426"/>
        </w:tabs>
        <w:ind w:left="426" w:hanging="426"/>
      </w:pPr>
      <w:r w:rsidRPr="00CD3738">
        <w:t>onduidelijke pop-up/alert voor gebruiker ( OK/HKK-problematiek)</w:t>
      </w:r>
      <w:r w:rsidR="002C4A6B">
        <w:br/>
      </w:r>
      <w:r w:rsidRPr="002C4A6B">
        <w:rPr>
          <w:u w:val="single"/>
        </w:rPr>
        <w:t>Voorstel:</w:t>
      </w:r>
      <w:r w:rsidRPr="00CD3738">
        <w:t xml:space="preserve"> verbeteren van inhoud alert en daarnaast gericht op training, scholing, uitleg m.b.t. alerts.</w:t>
      </w:r>
    </w:p>
    <w:p w14:paraId="0D2E26F7" w14:textId="77777777" w:rsidR="00CD3738" w:rsidRPr="00CD3738" w:rsidRDefault="00CD3738" w:rsidP="002C4A6B">
      <w:pPr>
        <w:pStyle w:val="Geenafstand"/>
        <w:tabs>
          <w:tab w:val="num" w:pos="426"/>
        </w:tabs>
        <w:ind w:left="426" w:hanging="426"/>
      </w:pPr>
    </w:p>
    <w:p w14:paraId="257DB290" w14:textId="6E5BEE59" w:rsidR="00CD3738" w:rsidRPr="00CD3738" w:rsidRDefault="00CD3738" w:rsidP="006E5E97">
      <w:pPr>
        <w:pStyle w:val="Geenafstand"/>
        <w:numPr>
          <w:ilvl w:val="0"/>
          <w:numId w:val="37"/>
        </w:numPr>
        <w:tabs>
          <w:tab w:val="clear" w:pos="720"/>
          <w:tab w:val="num" w:pos="426"/>
        </w:tabs>
        <w:ind w:left="426" w:hanging="426"/>
      </w:pPr>
      <w:r w:rsidRPr="00CD3738">
        <w:t>pop-up/alert  waarvan consequentie niet direct zichtbaar/herkenbaar is maar hoog risico zijn.</w:t>
      </w:r>
      <w:r w:rsidR="002C4A6B">
        <w:br/>
      </w:r>
      <w:r w:rsidRPr="002C4A6B">
        <w:rPr>
          <w:u w:val="single"/>
        </w:rPr>
        <w:t>Voorstel:</w:t>
      </w:r>
      <w:r w:rsidRPr="00CD3738">
        <w:t xml:space="preserve"> visualisering alert verbeteren ( ernst visualisatie) en daarnaast beleid m.b.t. risico- bewustzijn van deze meldingen.</w:t>
      </w:r>
    </w:p>
    <w:p w14:paraId="6237FC47" w14:textId="77777777" w:rsidR="00CD3738" w:rsidRPr="00CD3738" w:rsidRDefault="00CD3738" w:rsidP="00CD3738">
      <w:pPr>
        <w:pStyle w:val="Geenafstand"/>
        <w:rPr>
          <w:b/>
        </w:rPr>
      </w:pPr>
    </w:p>
    <w:p w14:paraId="35FC84D7" w14:textId="70BB0040" w:rsidR="00BC37D4" w:rsidRPr="002C4A6B" w:rsidRDefault="00CD3738" w:rsidP="002C4A6B">
      <w:pPr>
        <w:pStyle w:val="Geenafstand"/>
      </w:pPr>
      <w:r w:rsidRPr="00CD3738">
        <w:t>(</w:t>
      </w:r>
      <w:r w:rsidRPr="002C4A6B">
        <w:rPr>
          <w:b/>
        </w:rPr>
        <w:t>NB</w:t>
      </w:r>
      <w:r w:rsidRPr="00CD3738">
        <w:t xml:space="preserve">: </w:t>
      </w:r>
      <w:r w:rsidRPr="002C4A6B">
        <w:rPr>
          <w:i/>
        </w:rPr>
        <w:t>categorie 1 e</w:t>
      </w:r>
      <w:r w:rsidR="002C4A6B" w:rsidRPr="002C4A6B">
        <w:rPr>
          <w:i/>
        </w:rPr>
        <w:t>n 3 zijn evt. samen te voegen</w:t>
      </w:r>
      <w:r w:rsidR="002C4A6B">
        <w:t>)</w:t>
      </w:r>
    </w:p>
    <w:sectPr w:rsidR="00BC37D4" w:rsidRPr="002C4A6B" w:rsidSect="00DB425D">
      <w:headerReference w:type="default" r:id="rId27"/>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0690D" w14:textId="77777777" w:rsidR="00462457" w:rsidRDefault="00462457" w:rsidP="005059E6">
      <w:pPr>
        <w:spacing w:after="0" w:line="240" w:lineRule="auto"/>
      </w:pPr>
      <w:r>
        <w:separator/>
      </w:r>
    </w:p>
  </w:endnote>
  <w:endnote w:type="continuationSeparator" w:id="0">
    <w:p w14:paraId="3BC20DF1" w14:textId="77777777" w:rsidR="00462457" w:rsidRDefault="00462457" w:rsidP="0050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4001"/>
      <w:docPartObj>
        <w:docPartGallery w:val="Page Numbers (Bottom of Page)"/>
        <w:docPartUnique/>
      </w:docPartObj>
    </w:sdtPr>
    <w:sdtEndPr>
      <w:rPr>
        <w:noProof/>
      </w:rPr>
    </w:sdtEndPr>
    <w:sdtContent>
      <w:p w14:paraId="39E4976D" w14:textId="03C1D60A" w:rsidR="00CD3738" w:rsidRDefault="00CD3738" w:rsidP="00AF1FEC">
        <w:pPr>
          <w:pStyle w:val="Voettekst"/>
          <w:jc w:val="center"/>
        </w:pPr>
        <w:r w:rsidRPr="00A85249">
          <w:rPr>
            <w:noProof/>
            <w:color w:val="0070C0"/>
            <w:sz w:val="16"/>
            <w:szCs w:val="16"/>
            <w:lang w:eastAsia="nl-NL"/>
          </w:rPr>
          <w:drawing>
            <wp:anchor distT="0" distB="0" distL="114300" distR="114300" simplePos="0" relativeHeight="251655167" behindDoc="1" locked="0" layoutInCell="1" allowOverlap="1" wp14:anchorId="115718D3" wp14:editId="28561CCB">
              <wp:simplePos x="0" y="0"/>
              <wp:positionH relativeFrom="page">
                <wp:posOffset>6431280</wp:posOffset>
              </wp:positionH>
              <wp:positionV relativeFrom="page">
                <wp:posOffset>9558020</wp:posOffset>
              </wp:positionV>
              <wp:extent cx="1128395" cy="1128395"/>
              <wp:effectExtent l="0" t="0" r="0" b="0"/>
              <wp:wrapTight wrapText="bothSides">
                <wp:wrapPolygon edited="0">
                  <wp:start x="0" y="0"/>
                  <wp:lineTo x="0" y="21150"/>
                  <wp:lineTo x="21150" y="21150"/>
                  <wp:lineTo x="21150" y="0"/>
                  <wp:lineTo x="0" y="0"/>
                </wp:wrapPolygon>
              </wp:wrapTight>
              <wp:docPr id="2054" name="Picture 6" descr="Prisma-RT-logo-RGB-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Prisma-RT-logo-RGB-w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extLst/>
                    </pic:spPr>
                  </pic:pic>
                </a:graphicData>
              </a:graphic>
            </wp:anchor>
          </w:drawing>
        </w:r>
        <w:r>
          <w:t>-</w:t>
        </w:r>
        <w:r>
          <w:fldChar w:fldCharType="begin"/>
        </w:r>
        <w:r>
          <w:instrText xml:space="preserve"> PAGE   \* MERGEFORMAT </w:instrText>
        </w:r>
        <w:r>
          <w:fldChar w:fldCharType="separate"/>
        </w:r>
        <w:r w:rsidR="00253E3C">
          <w:rPr>
            <w:noProof/>
          </w:rPr>
          <w:t>16</w:t>
        </w:r>
        <w:r>
          <w:rPr>
            <w:noProof/>
          </w:rPr>
          <w:fldChar w:fldCharType="end"/>
        </w:r>
        <w:r>
          <w:rPr>
            <w:noProof/>
          </w:rPr>
          <w:t>-</w:t>
        </w:r>
      </w:p>
    </w:sdtContent>
  </w:sdt>
  <w:p w14:paraId="11920BF0" w14:textId="77777777" w:rsidR="00CD3738" w:rsidRDefault="00CD37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B6FA" w14:textId="77777777" w:rsidR="00462457" w:rsidRDefault="00462457" w:rsidP="005059E6">
      <w:pPr>
        <w:spacing w:after="0" w:line="240" w:lineRule="auto"/>
      </w:pPr>
      <w:r>
        <w:separator/>
      </w:r>
    </w:p>
  </w:footnote>
  <w:footnote w:type="continuationSeparator" w:id="0">
    <w:p w14:paraId="7013DF00" w14:textId="77777777" w:rsidR="00462457" w:rsidRDefault="00462457" w:rsidP="0050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918C" w14:textId="77777777" w:rsidR="00CD3738" w:rsidRDefault="00CD3738">
    <w:pPr>
      <w:pStyle w:val="Koptekst"/>
    </w:pPr>
    <w:r>
      <w:rPr>
        <w:noProof/>
        <w:lang w:eastAsia="nl-NL"/>
      </w:rPr>
      <w:drawing>
        <wp:anchor distT="0" distB="0" distL="114300" distR="114300" simplePos="0" relativeHeight="251656192" behindDoc="0" locked="0" layoutInCell="1" allowOverlap="1" wp14:anchorId="627533D7" wp14:editId="4552B784">
          <wp:simplePos x="0" y="0"/>
          <wp:positionH relativeFrom="margin">
            <wp:posOffset>4274820</wp:posOffset>
          </wp:positionH>
          <wp:positionV relativeFrom="page">
            <wp:posOffset>-76835</wp:posOffset>
          </wp:positionV>
          <wp:extent cx="2385060" cy="978535"/>
          <wp:effectExtent l="0" t="0" r="0" b="0"/>
          <wp:wrapTopAndBottom/>
          <wp:docPr id="3" name="Picture 5" descr="logo 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logo hoo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978535"/>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291"/>
    <w:multiLevelType w:val="hybridMultilevel"/>
    <w:tmpl w:val="D9C2748E"/>
    <w:lvl w:ilvl="0" w:tplc="D926086C">
      <w:start w:val="1"/>
      <w:numFmt w:val="bullet"/>
      <w:lvlText w:val="•"/>
      <w:lvlJc w:val="left"/>
      <w:pPr>
        <w:tabs>
          <w:tab w:val="num" w:pos="720"/>
        </w:tabs>
        <w:ind w:left="720" w:hanging="360"/>
      </w:pPr>
      <w:rPr>
        <w:rFonts w:ascii="Times New Roman" w:hAnsi="Times New Roman" w:hint="default"/>
      </w:rPr>
    </w:lvl>
    <w:lvl w:ilvl="1" w:tplc="6624CC64" w:tentative="1">
      <w:start w:val="1"/>
      <w:numFmt w:val="bullet"/>
      <w:lvlText w:val="•"/>
      <w:lvlJc w:val="left"/>
      <w:pPr>
        <w:tabs>
          <w:tab w:val="num" w:pos="1440"/>
        </w:tabs>
        <w:ind w:left="1440" w:hanging="360"/>
      </w:pPr>
      <w:rPr>
        <w:rFonts w:ascii="Times New Roman" w:hAnsi="Times New Roman" w:hint="default"/>
      </w:rPr>
    </w:lvl>
    <w:lvl w:ilvl="2" w:tplc="D7683AEE" w:tentative="1">
      <w:start w:val="1"/>
      <w:numFmt w:val="bullet"/>
      <w:lvlText w:val="•"/>
      <w:lvlJc w:val="left"/>
      <w:pPr>
        <w:tabs>
          <w:tab w:val="num" w:pos="2160"/>
        </w:tabs>
        <w:ind w:left="2160" w:hanging="360"/>
      </w:pPr>
      <w:rPr>
        <w:rFonts w:ascii="Times New Roman" w:hAnsi="Times New Roman" w:hint="default"/>
      </w:rPr>
    </w:lvl>
    <w:lvl w:ilvl="3" w:tplc="204EBC3A" w:tentative="1">
      <w:start w:val="1"/>
      <w:numFmt w:val="bullet"/>
      <w:lvlText w:val="•"/>
      <w:lvlJc w:val="left"/>
      <w:pPr>
        <w:tabs>
          <w:tab w:val="num" w:pos="2880"/>
        </w:tabs>
        <w:ind w:left="2880" w:hanging="360"/>
      </w:pPr>
      <w:rPr>
        <w:rFonts w:ascii="Times New Roman" w:hAnsi="Times New Roman" w:hint="default"/>
      </w:rPr>
    </w:lvl>
    <w:lvl w:ilvl="4" w:tplc="8F3ECED4" w:tentative="1">
      <w:start w:val="1"/>
      <w:numFmt w:val="bullet"/>
      <w:lvlText w:val="•"/>
      <w:lvlJc w:val="left"/>
      <w:pPr>
        <w:tabs>
          <w:tab w:val="num" w:pos="3600"/>
        </w:tabs>
        <w:ind w:left="3600" w:hanging="360"/>
      </w:pPr>
      <w:rPr>
        <w:rFonts w:ascii="Times New Roman" w:hAnsi="Times New Roman" w:hint="default"/>
      </w:rPr>
    </w:lvl>
    <w:lvl w:ilvl="5" w:tplc="1A7C68BA" w:tentative="1">
      <w:start w:val="1"/>
      <w:numFmt w:val="bullet"/>
      <w:lvlText w:val="•"/>
      <w:lvlJc w:val="left"/>
      <w:pPr>
        <w:tabs>
          <w:tab w:val="num" w:pos="4320"/>
        </w:tabs>
        <w:ind w:left="4320" w:hanging="360"/>
      </w:pPr>
      <w:rPr>
        <w:rFonts w:ascii="Times New Roman" w:hAnsi="Times New Roman" w:hint="default"/>
      </w:rPr>
    </w:lvl>
    <w:lvl w:ilvl="6" w:tplc="1BDAC27C" w:tentative="1">
      <w:start w:val="1"/>
      <w:numFmt w:val="bullet"/>
      <w:lvlText w:val="•"/>
      <w:lvlJc w:val="left"/>
      <w:pPr>
        <w:tabs>
          <w:tab w:val="num" w:pos="5040"/>
        </w:tabs>
        <w:ind w:left="5040" w:hanging="360"/>
      </w:pPr>
      <w:rPr>
        <w:rFonts w:ascii="Times New Roman" w:hAnsi="Times New Roman" w:hint="default"/>
      </w:rPr>
    </w:lvl>
    <w:lvl w:ilvl="7" w:tplc="CBEEDFE6" w:tentative="1">
      <w:start w:val="1"/>
      <w:numFmt w:val="bullet"/>
      <w:lvlText w:val="•"/>
      <w:lvlJc w:val="left"/>
      <w:pPr>
        <w:tabs>
          <w:tab w:val="num" w:pos="5760"/>
        </w:tabs>
        <w:ind w:left="5760" w:hanging="360"/>
      </w:pPr>
      <w:rPr>
        <w:rFonts w:ascii="Times New Roman" w:hAnsi="Times New Roman" w:hint="default"/>
      </w:rPr>
    </w:lvl>
    <w:lvl w:ilvl="8" w:tplc="3A4E4A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4D4A40"/>
    <w:multiLevelType w:val="multilevel"/>
    <w:tmpl w:val="C62612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5258"/>
    <w:multiLevelType w:val="hybridMultilevel"/>
    <w:tmpl w:val="878470FE"/>
    <w:lvl w:ilvl="0" w:tplc="9138916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85149"/>
    <w:multiLevelType w:val="hybridMultilevel"/>
    <w:tmpl w:val="CF06B80E"/>
    <w:lvl w:ilvl="0" w:tplc="04130001">
      <w:start w:val="1"/>
      <w:numFmt w:val="bullet"/>
      <w:lvlText w:val=""/>
      <w:lvlJc w:val="left"/>
      <w:pPr>
        <w:ind w:left="720" w:hanging="360"/>
      </w:pPr>
      <w:rPr>
        <w:rFonts w:ascii="Symbol" w:hAnsi="Symbol" w:hint="default"/>
      </w:rPr>
    </w:lvl>
    <w:lvl w:ilvl="1" w:tplc="2C424E06">
      <w:start w:val="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9569E0"/>
    <w:multiLevelType w:val="hybridMultilevel"/>
    <w:tmpl w:val="13CCB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76184C"/>
    <w:multiLevelType w:val="multilevel"/>
    <w:tmpl w:val="C62612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97226"/>
    <w:multiLevelType w:val="hybridMultilevel"/>
    <w:tmpl w:val="2F761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734D59"/>
    <w:multiLevelType w:val="hybridMultilevel"/>
    <w:tmpl w:val="77E28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32176A"/>
    <w:multiLevelType w:val="multilevel"/>
    <w:tmpl w:val="D2BC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1840"/>
    <w:multiLevelType w:val="hybridMultilevel"/>
    <w:tmpl w:val="370639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BE6B24"/>
    <w:multiLevelType w:val="hybridMultilevel"/>
    <w:tmpl w:val="EA84571E"/>
    <w:lvl w:ilvl="0" w:tplc="B03A3D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53A77"/>
    <w:multiLevelType w:val="hybridMultilevel"/>
    <w:tmpl w:val="507CF9D2"/>
    <w:lvl w:ilvl="0" w:tplc="0413000F">
      <w:start w:val="1"/>
      <w:numFmt w:val="decimal"/>
      <w:lvlText w:val="%1."/>
      <w:lvlJc w:val="left"/>
      <w:pPr>
        <w:ind w:left="720" w:hanging="360"/>
      </w:pPr>
      <w:rPr>
        <w:rFonts w:hint="default"/>
      </w:rPr>
    </w:lvl>
    <w:lvl w:ilvl="1" w:tplc="2C424E06">
      <w:start w:val="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ED6C92"/>
    <w:multiLevelType w:val="hybridMultilevel"/>
    <w:tmpl w:val="FCBC6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BE6359"/>
    <w:multiLevelType w:val="hybridMultilevel"/>
    <w:tmpl w:val="E0B2A7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F464689"/>
    <w:multiLevelType w:val="hybridMultilevel"/>
    <w:tmpl w:val="6E3A2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1439A8"/>
    <w:multiLevelType w:val="hybridMultilevel"/>
    <w:tmpl w:val="0D62B2EA"/>
    <w:lvl w:ilvl="0" w:tplc="EB223AC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7E3BA3"/>
    <w:multiLevelType w:val="hybridMultilevel"/>
    <w:tmpl w:val="14124B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E87B99"/>
    <w:multiLevelType w:val="hybridMultilevel"/>
    <w:tmpl w:val="C91CC4C6"/>
    <w:lvl w:ilvl="0" w:tplc="5ECE674A">
      <w:start w:val="1"/>
      <w:numFmt w:val="bullet"/>
      <w:lvlText w:val="•"/>
      <w:lvlJc w:val="left"/>
      <w:pPr>
        <w:tabs>
          <w:tab w:val="num" w:pos="720"/>
        </w:tabs>
        <w:ind w:left="720" w:hanging="360"/>
      </w:pPr>
      <w:rPr>
        <w:rFonts w:ascii="Times New Roman" w:hAnsi="Times New Roman" w:hint="default"/>
      </w:rPr>
    </w:lvl>
    <w:lvl w:ilvl="1" w:tplc="1F124412" w:tentative="1">
      <w:start w:val="1"/>
      <w:numFmt w:val="bullet"/>
      <w:lvlText w:val="•"/>
      <w:lvlJc w:val="left"/>
      <w:pPr>
        <w:tabs>
          <w:tab w:val="num" w:pos="1440"/>
        </w:tabs>
        <w:ind w:left="1440" w:hanging="360"/>
      </w:pPr>
      <w:rPr>
        <w:rFonts w:ascii="Times New Roman" w:hAnsi="Times New Roman" w:hint="default"/>
      </w:rPr>
    </w:lvl>
    <w:lvl w:ilvl="2" w:tplc="D0CE182A" w:tentative="1">
      <w:start w:val="1"/>
      <w:numFmt w:val="bullet"/>
      <w:lvlText w:val="•"/>
      <w:lvlJc w:val="left"/>
      <w:pPr>
        <w:tabs>
          <w:tab w:val="num" w:pos="2160"/>
        </w:tabs>
        <w:ind w:left="2160" w:hanging="360"/>
      </w:pPr>
      <w:rPr>
        <w:rFonts w:ascii="Times New Roman" w:hAnsi="Times New Roman" w:hint="default"/>
      </w:rPr>
    </w:lvl>
    <w:lvl w:ilvl="3" w:tplc="59F6C290" w:tentative="1">
      <w:start w:val="1"/>
      <w:numFmt w:val="bullet"/>
      <w:lvlText w:val="•"/>
      <w:lvlJc w:val="left"/>
      <w:pPr>
        <w:tabs>
          <w:tab w:val="num" w:pos="2880"/>
        </w:tabs>
        <w:ind w:left="2880" w:hanging="360"/>
      </w:pPr>
      <w:rPr>
        <w:rFonts w:ascii="Times New Roman" w:hAnsi="Times New Roman" w:hint="default"/>
      </w:rPr>
    </w:lvl>
    <w:lvl w:ilvl="4" w:tplc="C1A8E908" w:tentative="1">
      <w:start w:val="1"/>
      <w:numFmt w:val="bullet"/>
      <w:lvlText w:val="•"/>
      <w:lvlJc w:val="left"/>
      <w:pPr>
        <w:tabs>
          <w:tab w:val="num" w:pos="3600"/>
        </w:tabs>
        <w:ind w:left="3600" w:hanging="360"/>
      </w:pPr>
      <w:rPr>
        <w:rFonts w:ascii="Times New Roman" w:hAnsi="Times New Roman" w:hint="default"/>
      </w:rPr>
    </w:lvl>
    <w:lvl w:ilvl="5" w:tplc="69D80E8E" w:tentative="1">
      <w:start w:val="1"/>
      <w:numFmt w:val="bullet"/>
      <w:lvlText w:val="•"/>
      <w:lvlJc w:val="left"/>
      <w:pPr>
        <w:tabs>
          <w:tab w:val="num" w:pos="4320"/>
        </w:tabs>
        <w:ind w:left="4320" w:hanging="360"/>
      </w:pPr>
      <w:rPr>
        <w:rFonts w:ascii="Times New Roman" w:hAnsi="Times New Roman" w:hint="default"/>
      </w:rPr>
    </w:lvl>
    <w:lvl w:ilvl="6" w:tplc="CD4EBAB2" w:tentative="1">
      <w:start w:val="1"/>
      <w:numFmt w:val="bullet"/>
      <w:lvlText w:val="•"/>
      <w:lvlJc w:val="left"/>
      <w:pPr>
        <w:tabs>
          <w:tab w:val="num" w:pos="5040"/>
        </w:tabs>
        <w:ind w:left="5040" w:hanging="360"/>
      </w:pPr>
      <w:rPr>
        <w:rFonts w:ascii="Times New Roman" w:hAnsi="Times New Roman" w:hint="default"/>
      </w:rPr>
    </w:lvl>
    <w:lvl w:ilvl="7" w:tplc="D250D5EE" w:tentative="1">
      <w:start w:val="1"/>
      <w:numFmt w:val="bullet"/>
      <w:lvlText w:val="•"/>
      <w:lvlJc w:val="left"/>
      <w:pPr>
        <w:tabs>
          <w:tab w:val="num" w:pos="5760"/>
        </w:tabs>
        <w:ind w:left="5760" w:hanging="360"/>
      </w:pPr>
      <w:rPr>
        <w:rFonts w:ascii="Times New Roman" w:hAnsi="Times New Roman" w:hint="default"/>
      </w:rPr>
    </w:lvl>
    <w:lvl w:ilvl="8" w:tplc="9B8CF92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9950E7"/>
    <w:multiLevelType w:val="hybridMultilevel"/>
    <w:tmpl w:val="A0902FC2"/>
    <w:lvl w:ilvl="0" w:tplc="F2CE7D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50C10"/>
    <w:multiLevelType w:val="multilevel"/>
    <w:tmpl w:val="D38C235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14CF"/>
    <w:multiLevelType w:val="hybridMultilevel"/>
    <w:tmpl w:val="C7F4842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FC224B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BA2E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BF731F"/>
    <w:multiLevelType w:val="hybridMultilevel"/>
    <w:tmpl w:val="8B3845AA"/>
    <w:lvl w:ilvl="0" w:tplc="FFBECA28">
      <w:start w:val="1"/>
      <w:numFmt w:val="bullet"/>
      <w:lvlText w:val="•"/>
      <w:lvlJc w:val="left"/>
      <w:pPr>
        <w:tabs>
          <w:tab w:val="num" w:pos="720"/>
        </w:tabs>
        <w:ind w:left="720" w:hanging="360"/>
      </w:pPr>
      <w:rPr>
        <w:rFonts w:ascii="Times New Roman" w:hAnsi="Times New Roman" w:hint="default"/>
      </w:rPr>
    </w:lvl>
    <w:lvl w:ilvl="1" w:tplc="09D0ACCE" w:tentative="1">
      <w:start w:val="1"/>
      <w:numFmt w:val="bullet"/>
      <w:lvlText w:val="•"/>
      <w:lvlJc w:val="left"/>
      <w:pPr>
        <w:tabs>
          <w:tab w:val="num" w:pos="1440"/>
        </w:tabs>
        <w:ind w:left="1440" w:hanging="360"/>
      </w:pPr>
      <w:rPr>
        <w:rFonts w:ascii="Times New Roman" w:hAnsi="Times New Roman" w:hint="default"/>
      </w:rPr>
    </w:lvl>
    <w:lvl w:ilvl="2" w:tplc="D41EF9C2" w:tentative="1">
      <w:start w:val="1"/>
      <w:numFmt w:val="bullet"/>
      <w:lvlText w:val="•"/>
      <w:lvlJc w:val="left"/>
      <w:pPr>
        <w:tabs>
          <w:tab w:val="num" w:pos="2160"/>
        </w:tabs>
        <w:ind w:left="2160" w:hanging="360"/>
      </w:pPr>
      <w:rPr>
        <w:rFonts w:ascii="Times New Roman" w:hAnsi="Times New Roman" w:hint="default"/>
      </w:rPr>
    </w:lvl>
    <w:lvl w:ilvl="3" w:tplc="49605CB8" w:tentative="1">
      <w:start w:val="1"/>
      <w:numFmt w:val="bullet"/>
      <w:lvlText w:val="•"/>
      <w:lvlJc w:val="left"/>
      <w:pPr>
        <w:tabs>
          <w:tab w:val="num" w:pos="2880"/>
        </w:tabs>
        <w:ind w:left="2880" w:hanging="360"/>
      </w:pPr>
      <w:rPr>
        <w:rFonts w:ascii="Times New Roman" w:hAnsi="Times New Roman" w:hint="default"/>
      </w:rPr>
    </w:lvl>
    <w:lvl w:ilvl="4" w:tplc="5AA618AC" w:tentative="1">
      <w:start w:val="1"/>
      <w:numFmt w:val="bullet"/>
      <w:lvlText w:val="•"/>
      <w:lvlJc w:val="left"/>
      <w:pPr>
        <w:tabs>
          <w:tab w:val="num" w:pos="3600"/>
        </w:tabs>
        <w:ind w:left="3600" w:hanging="360"/>
      </w:pPr>
      <w:rPr>
        <w:rFonts w:ascii="Times New Roman" w:hAnsi="Times New Roman" w:hint="default"/>
      </w:rPr>
    </w:lvl>
    <w:lvl w:ilvl="5" w:tplc="DD269682" w:tentative="1">
      <w:start w:val="1"/>
      <w:numFmt w:val="bullet"/>
      <w:lvlText w:val="•"/>
      <w:lvlJc w:val="left"/>
      <w:pPr>
        <w:tabs>
          <w:tab w:val="num" w:pos="4320"/>
        </w:tabs>
        <w:ind w:left="4320" w:hanging="360"/>
      </w:pPr>
      <w:rPr>
        <w:rFonts w:ascii="Times New Roman" w:hAnsi="Times New Roman" w:hint="default"/>
      </w:rPr>
    </w:lvl>
    <w:lvl w:ilvl="6" w:tplc="8286F1E6" w:tentative="1">
      <w:start w:val="1"/>
      <w:numFmt w:val="bullet"/>
      <w:lvlText w:val="•"/>
      <w:lvlJc w:val="left"/>
      <w:pPr>
        <w:tabs>
          <w:tab w:val="num" w:pos="5040"/>
        </w:tabs>
        <w:ind w:left="5040" w:hanging="360"/>
      </w:pPr>
      <w:rPr>
        <w:rFonts w:ascii="Times New Roman" w:hAnsi="Times New Roman" w:hint="default"/>
      </w:rPr>
    </w:lvl>
    <w:lvl w:ilvl="7" w:tplc="C3841C98" w:tentative="1">
      <w:start w:val="1"/>
      <w:numFmt w:val="bullet"/>
      <w:lvlText w:val="•"/>
      <w:lvlJc w:val="left"/>
      <w:pPr>
        <w:tabs>
          <w:tab w:val="num" w:pos="5760"/>
        </w:tabs>
        <w:ind w:left="5760" w:hanging="360"/>
      </w:pPr>
      <w:rPr>
        <w:rFonts w:ascii="Times New Roman" w:hAnsi="Times New Roman" w:hint="default"/>
      </w:rPr>
    </w:lvl>
    <w:lvl w:ilvl="8" w:tplc="510CAB4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425031"/>
    <w:multiLevelType w:val="hybridMultilevel"/>
    <w:tmpl w:val="66147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9013D1"/>
    <w:multiLevelType w:val="hybridMultilevel"/>
    <w:tmpl w:val="E74CCD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BA2E76"/>
    <w:multiLevelType w:val="hybridMultilevel"/>
    <w:tmpl w:val="1CFC5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BC6048"/>
    <w:multiLevelType w:val="hybridMultilevel"/>
    <w:tmpl w:val="F4506D08"/>
    <w:lvl w:ilvl="0" w:tplc="EB223AC6">
      <w:start w:val="4"/>
      <w:numFmt w:val="bullet"/>
      <w:lvlText w:val="-"/>
      <w:lvlJc w:val="left"/>
      <w:pPr>
        <w:ind w:left="1710" w:hanging="360"/>
      </w:pPr>
      <w:rPr>
        <w:rFonts w:ascii="Calibri" w:eastAsiaTheme="minorHAnsi" w:hAnsi="Calibri" w:cstheme="minorBidi"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abstractNum w:abstractNumId="28" w15:restartNumberingAfterBreak="0">
    <w:nsid w:val="581E3EED"/>
    <w:multiLevelType w:val="hybridMultilevel"/>
    <w:tmpl w:val="7BAE33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700D50"/>
    <w:multiLevelType w:val="hybridMultilevel"/>
    <w:tmpl w:val="DD84BDC4"/>
    <w:lvl w:ilvl="0" w:tplc="68D08D8C">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E05A6E"/>
    <w:multiLevelType w:val="hybridMultilevel"/>
    <w:tmpl w:val="E5A811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9B7CF0"/>
    <w:multiLevelType w:val="hybridMultilevel"/>
    <w:tmpl w:val="E03E4E8A"/>
    <w:lvl w:ilvl="0" w:tplc="5E8CAEA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1672C5"/>
    <w:multiLevelType w:val="hybridMultilevel"/>
    <w:tmpl w:val="A3045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006EB6"/>
    <w:multiLevelType w:val="hybridMultilevel"/>
    <w:tmpl w:val="C1C41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5748D8"/>
    <w:multiLevelType w:val="hybridMultilevel"/>
    <w:tmpl w:val="A1A6C8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931A58"/>
    <w:multiLevelType w:val="hybridMultilevel"/>
    <w:tmpl w:val="DAD0D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32603F"/>
    <w:multiLevelType w:val="hybridMultilevel"/>
    <w:tmpl w:val="266669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16"/>
  </w:num>
  <w:num w:numId="4">
    <w:abstractNumId w:val="11"/>
  </w:num>
  <w:num w:numId="5">
    <w:abstractNumId w:val="14"/>
  </w:num>
  <w:num w:numId="6">
    <w:abstractNumId w:val="34"/>
  </w:num>
  <w:num w:numId="7">
    <w:abstractNumId w:val="18"/>
  </w:num>
  <w:num w:numId="8">
    <w:abstractNumId w:val="25"/>
  </w:num>
  <w:num w:numId="9">
    <w:abstractNumId w:val="35"/>
  </w:num>
  <w:num w:numId="10">
    <w:abstractNumId w:val="28"/>
  </w:num>
  <w:num w:numId="11">
    <w:abstractNumId w:val="13"/>
  </w:num>
  <w:num w:numId="12">
    <w:abstractNumId w:val="12"/>
  </w:num>
  <w:num w:numId="13">
    <w:abstractNumId w:val="15"/>
  </w:num>
  <w:num w:numId="14">
    <w:abstractNumId w:val="24"/>
  </w:num>
  <w:num w:numId="15">
    <w:abstractNumId w:val="27"/>
  </w:num>
  <w:num w:numId="16">
    <w:abstractNumId w:val="36"/>
  </w:num>
  <w:num w:numId="17">
    <w:abstractNumId w:val="26"/>
  </w:num>
  <w:num w:numId="18">
    <w:abstractNumId w:val="4"/>
  </w:num>
  <w:num w:numId="19">
    <w:abstractNumId w:val="9"/>
  </w:num>
  <w:num w:numId="20">
    <w:abstractNumId w:val="29"/>
  </w:num>
  <w:num w:numId="21">
    <w:abstractNumId w:val="22"/>
  </w:num>
  <w:num w:numId="22">
    <w:abstractNumId w:val="30"/>
  </w:num>
  <w:num w:numId="23">
    <w:abstractNumId w:val="2"/>
  </w:num>
  <w:num w:numId="24">
    <w:abstractNumId w:val="21"/>
  </w:num>
  <w:num w:numId="25">
    <w:abstractNumId w:val="19"/>
  </w:num>
  <w:num w:numId="26">
    <w:abstractNumId w:val="5"/>
  </w:num>
  <w:num w:numId="27">
    <w:abstractNumId w:val="8"/>
  </w:num>
  <w:num w:numId="28">
    <w:abstractNumId w:val="10"/>
  </w:num>
  <w:num w:numId="29">
    <w:abstractNumId w:val="7"/>
  </w:num>
  <w:num w:numId="30">
    <w:abstractNumId w:val="20"/>
  </w:num>
  <w:num w:numId="31">
    <w:abstractNumId w:val="17"/>
  </w:num>
  <w:num w:numId="32">
    <w:abstractNumId w:val="23"/>
  </w:num>
  <w:num w:numId="33">
    <w:abstractNumId w:val="0"/>
  </w:num>
  <w:num w:numId="34">
    <w:abstractNumId w:val="31"/>
  </w:num>
  <w:num w:numId="35">
    <w:abstractNumId w:val="32"/>
  </w:num>
  <w:num w:numId="36">
    <w:abstractNumId w:val="3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8"/>
    <w:rsid w:val="0000607F"/>
    <w:rsid w:val="00017BEC"/>
    <w:rsid w:val="000343E8"/>
    <w:rsid w:val="00062D1E"/>
    <w:rsid w:val="000649FF"/>
    <w:rsid w:val="000652CF"/>
    <w:rsid w:val="000674D8"/>
    <w:rsid w:val="000737B5"/>
    <w:rsid w:val="00077168"/>
    <w:rsid w:val="000A1517"/>
    <w:rsid w:val="000A34DF"/>
    <w:rsid w:val="000B4C2A"/>
    <w:rsid w:val="000B7E42"/>
    <w:rsid w:val="000C62F4"/>
    <w:rsid w:val="001018EA"/>
    <w:rsid w:val="00103C31"/>
    <w:rsid w:val="0010616A"/>
    <w:rsid w:val="001140A8"/>
    <w:rsid w:val="001153D7"/>
    <w:rsid w:val="0013280D"/>
    <w:rsid w:val="00140F4D"/>
    <w:rsid w:val="00141669"/>
    <w:rsid w:val="0016008C"/>
    <w:rsid w:val="0018135E"/>
    <w:rsid w:val="00181973"/>
    <w:rsid w:val="00190FFB"/>
    <w:rsid w:val="001A5738"/>
    <w:rsid w:val="001A7103"/>
    <w:rsid w:val="001B37BE"/>
    <w:rsid w:val="001C19F2"/>
    <w:rsid w:val="001C5803"/>
    <w:rsid w:val="001D00D2"/>
    <w:rsid w:val="001D72AF"/>
    <w:rsid w:val="001E1262"/>
    <w:rsid w:val="001E7354"/>
    <w:rsid w:val="001F17B2"/>
    <w:rsid w:val="00211D58"/>
    <w:rsid w:val="00233863"/>
    <w:rsid w:val="00241468"/>
    <w:rsid w:val="00251F61"/>
    <w:rsid w:val="00253E3C"/>
    <w:rsid w:val="00255E3A"/>
    <w:rsid w:val="00261320"/>
    <w:rsid w:val="002655D5"/>
    <w:rsid w:val="002704C9"/>
    <w:rsid w:val="0028330E"/>
    <w:rsid w:val="002B00C1"/>
    <w:rsid w:val="002B068F"/>
    <w:rsid w:val="002B60BF"/>
    <w:rsid w:val="002C2FAF"/>
    <w:rsid w:val="002C4100"/>
    <w:rsid w:val="002C4A6B"/>
    <w:rsid w:val="002C5BA5"/>
    <w:rsid w:val="002C67F0"/>
    <w:rsid w:val="002D3340"/>
    <w:rsid w:val="002D5CE0"/>
    <w:rsid w:val="002D76B3"/>
    <w:rsid w:val="002E43DB"/>
    <w:rsid w:val="002E7F54"/>
    <w:rsid w:val="002F309E"/>
    <w:rsid w:val="00320111"/>
    <w:rsid w:val="0033072B"/>
    <w:rsid w:val="0033218B"/>
    <w:rsid w:val="003420F5"/>
    <w:rsid w:val="00345F9F"/>
    <w:rsid w:val="003524C4"/>
    <w:rsid w:val="003526C5"/>
    <w:rsid w:val="00385362"/>
    <w:rsid w:val="003873D2"/>
    <w:rsid w:val="00391D2D"/>
    <w:rsid w:val="003B4528"/>
    <w:rsid w:val="003B4B96"/>
    <w:rsid w:val="003B691E"/>
    <w:rsid w:val="003C025D"/>
    <w:rsid w:val="003D37CA"/>
    <w:rsid w:val="003E150E"/>
    <w:rsid w:val="003F13CF"/>
    <w:rsid w:val="0042014A"/>
    <w:rsid w:val="004231AD"/>
    <w:rsid w:val="00442A38"/>
    <w:rsid w:val="004450BB"/>
    <w:rsid w:val="00446572"/>
    <w:rsid w:val="00447BF0"/>
    <w:rsid w:val="0045037C"/>
    <w:rsid w:val="004604E9"/>
    <w:rsid w:val="00462457"/>
    <w:rsid w:val="00483950"/>
    <w:rsid w:val="004861A4"/>
    <w:rsid w:val="004921CD"/>
    <w:rsid w:val="00494E53"/>
    <w:rsid w:val="004A768C"/>
    <w:rsid w:val="004B2725"/>
    <w:rsid w:val="004C1896"/>
    <w:rsid w:val="004C6FA6"/>
    <w:rsid w:val="004C76CE"/>
    <w:rsid w:val="004F78C7"/>
    <w:rsid w:val="005059E6"/>
    <w:rsid w:val="00514497"/>
    <w:rsid w:val="005307AA"/>
    <w:rsid w:val="0053135D"/>
    <w:rsid w:val="005564C3"/>
    <w:rsid w:val="00571490"/>
    <w:rsid w:val="00574660"/>
    <w:rsid w:val="00580D5F"/>
    <w:rsid w:val="00584513"/>
    <w:rsid w:val="005A63C0"/>
    <w:rsid w:val="005B5F36"/>
    <w:rsid w:val="005C58A8"/>
    <w:rsid w:val="005E26CD"/>
    <w:rsid w:val="005E69FC"/>
    <w:rsid w:val="005F5493"/>
    <w:rsid w:val="00600564"/>
    <w:rsid w:val="0063068E"/>
    <w:rsid w:val="006517D6"/>
    <w:rsid w:val="00662451"/>
    <w:rsid w:val="006719C1"/>
    <w:rsid w:val="00673C83"/>
    <w:rsid w:val="00676D16"/>
    <w:rsid w:val="0068502B"/>
    <w:rsid w:val="006A1301"/>
    <w:rsid w:val="006B7EF1"/>
    <w:rsid w:val="006E2404"/>
    <w:rsid w:val="006E30CF"/>
    <w:rsid w:val="00704FA8"/>
    <w:rsid w:val="00727A9A"/>
    <w:rsid w:val="0073386F"/>
    <w:rsid w:val="00742E94"/>
    <w:rsid w:val="00744743"/>
    <w:rsid w:val="0075204D"/>
    <w:rsid w:val="007674FB"/>
    <w:rsid w:val="00785D00"/>
    <w:rsid w:val="007B27C5"/>
    <w:rsid w:val="007B464B"/>
    <w:rsid w:val="007B6D9F"/>
    <w:rsid w:val="007C5E93"/>
    <w:rsid w:val="007D6BFB"/>
    <w:rsid w:val="007E2B3F"/>
    <w:rsid w:val="007F6EBC"/>
    <w:rsid w:val="00802D11"/>
    <w:rsid w:val="0080515F"/>
    <w:rsid w:val="0081113A"/>
    <w:rsid w:val="00837024"/>
    <w:rsid w:val="0083771A"/>
    <w:rsid w:val="0084320B"/>
    <w:rsid w:val="00853BFF"/>
    <w:rsid w:val="00862503"/>
    <w:rsid w:val="00875795"/>
    <w:rsid w:val="008A558E"/>
    <w:rsid w:val="008B39DA"/>
    <w:rsid w:val="008B53EF"/>
    <w:rsid w:val="008C2ED3"/>
    <w:rsid w:val="008C3AF9"/>
    <w:rsid w:val="008D3284"/>
    <w:rsid w:val="008E58DB"/>
    <w:rsid w:val="008E7042"/>
    <w:rsid w:val="009000B2"/>
    <w:rsid w:val="00907F88"/>
    <w:rsid w:val="009528A9"/>
    <w:rsid w:val="0095418A"/>
    <w:rsid w:val="00956BA5"/>
    <w:rsid w:val="00961B55"/>
    <w:rsid w:val="00970FF5"/>
    <w:rsid w:val="009725A8"/>
    <w:rsid w:val="00973BF2"/>
    <w:rsid w:val="009813B5"/>
    <w:rsid w:val="009943CF"/>
    <w:rsid w:val="009A6584"/>
    <w:rsid w:val="009B66F7"/>
    <w:rsid w:val="009C5ECA"/>
    <w:rsid w:val="009D099C"/>
    <w:rsid w:val="00A134AD"/>
    <w:rsid w:val="00A1429C"/>
    <w:rsid w:val="00A22B93"/>
    <w:rsid w:val="00A27FBB"/>
    <w:rsid w:val="00A344E9"/>
    <w:rsid w:val="00A67617"/>
    <w:rsid w:val="00A72097"/>
    <w:rsid w:val="00A827A1"/>
    <w:rsid w:val="00A86BA0"/>
    <w:rsid w:val="00A91BC7"/>
    <w:rsid w:val="00AB33EB"/>
    <w:rsid w:val="00AB5698"/>
    <w:rsid w:val="00AD1EB6"/>
    <w:rsid w:val="00AD50EB"/>
    <w:rsid w:val="00AE16A4"/>
    <w:rsid w:val="00AF1FEC"/>
    <w:rsid w:val="00B106F4"/>
    <w:rsid w:val="00B10701"/>
    <w:rsid w:val="00B20125"/>
    <w:rsid w:val="00B2014F"/>
    <w:rsid w:val="00B254ED"/>
    <w:rsid w:val="00B31184"/>
    <w:rsid w:val="00B3152D"/>
    <w:rsid w:val="00B3187F"/>
    <w:rsid w:val="00B362F3"/>
    <w:rsid w:val="00B36996"/>
    <w:rsid w:val="00B44049"/>
    <w:rsid w:val="00B64324"/>
    <w:rsid w:val="00B66EB3"/>
    <w:rsid w:val="00B674D2"/>
    <w:rsid w:val="00B67F26"/>
    <w:rsid w:val="00B836E1"/>
    <w:rsid w:val="00B84F1F"/>
    <w:rsid w:val="00B87366"/>
    <w:rsid w:val="00BC37D4"/>
    <w:rsid w:val="00BF521F"/>
    <w:rsid w:val="00C04EB2"/>
    <w:rsid w:val="00C17A2B"/>
    <w:rsid w:val="00C26EFA"/>
    <w:rsid w:val="00C45ED2"/>
    <w:rsid w:val="00C462B1"/>
    <w:rsid w:val="00C84328"/>
    <w:rsid w:val="00C9511A"/>
    <w:rsid w:val="00CC1E24"/>
    <w:rsid w:val="00CD3738"/>
    <w:rsid w:val="00CD41D5"/>
    <w:rsid w:val="00CE1A28"/>
    <w:rsid w:val="00CE56C6"/>
    <w:rsid w:val="00D003E7"/>
    <w:rsid w:val="00D0149C"/>
    <w:rsid w:val="00D057FA"/>
    <w:rsid w:val="00D31EDF"/>
    <w:rsid w:val="00D34555"/>
    <w:rsid w:val="00D42E4F"/>
    <w:rsid w:val="00D44221"/>
    <w:rsid w:val="00D55CDE"/>
    <w:rsid w:val="00D56961"/>
    <w:rsid w:val="00D63235"/>
    <w:rsid w:val="00D66D76"/>
    <w:rsid w:val="00D715D4"/>
    <w:rsid w:val="00D8219C"/>
    <w:rsid w:val="00D8338C"/>
    <w:rsid w:val="00DA2320"/>
    <w:rsid w:val="00DB425D"/>
    <w:rsid w:val="00DB76A2"/>
    <w:rsid w:val="00DC0149"/>
    <w:rsid w:val="00DC7F9B"/>
    <w:rsid w:val="00DE1EEB"/>
    <w:rsid w:val="00DF12ED"/>
    <w:rsid w:val="00DF3046"/>
    <w:rsid w:val="00DF4D14"/>
    <w:rsid w:val="00E02600"/>
    <w:rsid w:val="00E14624"/>
    <w:rsid w:val="00E17E30"/>
    <w:rsid w:val="00E4596F"/>
    <w:rsid w:val="00E64FE6"/>
    <w:rsid w:val="00E6563E"/>
    <w:rsid w:val="00E7244F"/>
    <w:rsid w:val="00E83147"/>
    <w:rsid w:val="00EB42B2"/>
    <w:rsid w:val="00ED59B8"/>
    <w:rsid w:val="00EE08FA"/>
    <w:rsid w:val="00F13165"/>
    <w:rsid w:val="00F2186B"/>
    <w:rsid w:val="00F3222F"/>
    <w:rsid w:val="00F3331B"/>
    <w:rsid w:val="00F551E9"/>
    <w:rsid w:val="00F5611A"/>
    <w:rsid w:val="00F60306"/>
    <w:rsid w:val="00F72789"/>
    <w:rsid w:val="00F7412F"/>
    <w:rsid w:val="00F8074E"/>
    <w:rsid w:val="00F84014"/>
    <w:rsid w:val="00F87992"/>
    <w:rsid w:val="00F87CF6"/>
    <w:rsid w:val="00F90B1C"/>
    <w:rsid w:val="00F94BE1"/>
    <w:rsid w:val="00F97980"/>
    <w:rsid w:val="00FB09EA"/>
    <w:rsid w:val="00FB7F0F"/>
    <w:rsid w:val="00FC63F3"/>
    <w:rsid w:val="00FF164F"/>
    <w:rsid w:val="00FF1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6D92"/>
  <w15:docId w15:val="{EB9BF514-9163-4A0E-9606-AFB1D44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42E4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unhideWhenUsed/>
    <w:qFormat/>
    <w:rsid w:val="00B10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D44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84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F84014"/>
    <w:pPr>
      <w:spacing w:after="0" w:line="240" w:lineRule="auto"/>
    </w:pPr>
  </w:style>
  <w:style w:type="paragraph" w:styleId="Koptekst">
    <w:name w:val="header"/>
    <w:basedOn w:val="Standaard"/>
    <w:link w:val="KoptekstChar"/>
    <w:uiPriority w:val="99"/>
    <w:unhideWhenUsed/>
    <w:rsid w:val="005059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9E6"/>
  </w:style>
  <w:style w:type="paragraph" w:styleId="Voettekst">
    <w:name w:val="footer"/>
    <w:basedOn w:val="Standaard"/>
    <w:link w:val="VoettekstChar"/>
    <w:uiPriority w:val="99"/>
    <w:unhideWhenUsed/>
    <w:rsid w:val="005059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9E6"/>
  </w:style>
  <w:style w:type="paragraph" w:styleId="Ballontekst">
    <w:name w:val="Balloon Text"/>
    <w:basedOn w:val="Standaard"/>
    <w:link w:val="BallontekstChar"/>
    <w:uiPriority w:val="99"/>
    <w:semiHidden/>
    <w:unhideWhenUsed/>
    <w:rsid w:val="00B254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4ED"/>
    <w:rPr>
      <w:rFonts w:ascii="Tahoma" w:hAnsi="Tahoma" w:cs="Tahoma"/>
      <w:sz w:val="16"/>
      <w:szCs w:val="16"/>
    </w:rPr>
  </w:style>
  <w:style w:type="character" w:customStyle="1" w:styleId="Kop2Char">
    <w:name w:val="Kop 2 Char"/>
    <w:basedOn w:val="Standaardalinea-lettertype"/>
    <w:link w:val="Kop2"/>
    <w:uiPriority w:val="9"/>
    <w:rsid w:val="00B106F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D44221"/>
    <w:rPr>
      <w:color w:val="0000FF"/>
      <w:u w:val="single"/>
    </w:rPr>
  </w:style>
  <w:style w:type="character" w:customStyle="1" w:styleId="Kop3Char">
    <w:name w:val="Kop 3 Char"/>
    <w:basedOn w:val="Standaardalinea-lettertype"/>
    <w:link w:val="Kop3"/>
    <w:uiPriority w:val="9"/>
    <w:semiHidden/>
    <w:rsid w:val="00D44221"/>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D42E4F"/>
    <w:rPr>
      <w:rFonts w:asciiTheme="majorHAnsi" w:eastAsiaTheme="majorEastAsia" w:hAnsiTheme="majorHAnsi" w:cstheme="majorBidi"/>
      <w:b/>
      <w:bCs/>
      <w:color w:val="365F91" w:themeColor="accent1" w:themeShade="BF"/>
      <w:sz w:val="28"/>
      <w:szCs w:val="28"/>
      <w:lang w:val="en-GB"/>
    </w:rPr>
  </w:style>
  <w:style w:type="paragraph" w:styleId="Ondertitel">
    <w:name w:val="Subtitle"/>
    <w:basedOn w:val="Standaard"/>
    <w:next w:val="Standaard"/>
    <w:link w:val="OndertitelChar"/>
    <w:uiPriority w:val="11"/>
    <w:qFormat/>
    <w:rsid w:val="00D42E4F"/>
    <w:pPr>
      <w:numPr>
        <w:ilvl w:val="1"/>
      </w:numPr>
    </w:pPr>
    <w:rPr>
      <w:rFonts w:asciiTheme="majorHAnsi" w:eastAsiaTheme="majorEastAsia" w:hAnsiTheme="majorHAnsi" w:cstheme="majorBidi"/>
      <w:i/>
      <w:iCs/>
      <w:color w:val="4F81BD" w:themeColor="accent1"/>
      <w:spacing w:val="15"/>
      <w:sz w:val="24"/>
      <w:szCs w:val="24"/>
      <w:lang w:val="en-GB"/>
    </w:rPr>
  </w:style>
  <w:style w:type="character" w:customStyle="1" w:styleId="OndertitelChar">
    <w:name w:val="Ondertitel Char"/>
    <w:basedOn w:val="Standaardalinea-lettertype"/>
    <w:link w:val="Ondertitel"/>
    <w:uiPriority w:val="11"/>
    <w:rsid w:val="00D42E4F"/>
    <w:rPr>
      <w:rFonts w:asciiTheme="majorHAnsi" w:eastAsiaTheme="majorEastAsia" w:hAnsiTheme="majorHAnsi" w:cstheme="majorBidi"/>
      <w:i/>
      <w:iCs/>
      <w:color w:val="4F81BD" w:themeColor="accent1"/>
      <w:spacing w:val="15"/>
      <w:sz w:val="24"/>
      <w:szCs w:val="24"/>
      <w:lang w:val="en-GB"/>
    </w:rPr>
  </w:style>
  <w:style w:type="paragraph" w:styleId="Lijstalinea">
    <w:name w:val="List Paragraph"/>
    <w:basedOn w:val="Standaard"/>
    <w:uiPriority w:val="34"/>
    <w:qFormat/>
    <w:rsid w:val="00D42E4F"/>
    <w:pPr>
      <w:ind w:left="720"/>
      <w:contextualSpacing/>
    </w:pPr>
    <w:rPr>
      <w:lang w:val="en-GB"/>
    </w:rPr>
  </w:style>
  <w:style w:type="character" w:styleId="Verwijzingopmerking">
    <w:name w:val="annotation reference"/>
    <w:basedOn w:val="Standaardalinea-lettertype"/>
    <w:uiPriority w:val="99"/>
    <w:semiHidden/>
    <w:unhideWhenUsed/>
    <w:rsid w:val="008E7042"/>
    <w:rPr>
      <w:sz w:val="16"/>
      <w:szCs w:val="16"/>
    </w:rPr>
  </w:style>
  <w:style w:type="paragraph" w:styleId="Tekstopmerking">
    <w:name w:val="annotation text"/>
    <w:basedOn w:val="Standaard"/>
    <w:link w:val="TekstopmerkingChar"/>
    <w:uiPriority w:val="99"/>
    <w:semiHidden/>
    <w:unhideWhenUsed/>
    <w:rsid w:val="008E70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E7042"/>
    <w:rPr>
      <w:sz w:val="20"/>
      <w:szCs w:val="20"/>
    </w:rPr>
  </w:style>
  <w:style w:type="paragraph" w:styleId="Onderwerpvanopmerking">
    <w:name w:val="annotation subject"/>
    <w:basedOn w:val="Tekstopmerking"/>
    <w:next w:val="Tekstopmerking"/>
    <w:link w:val="OnderwerpvanopmerkingChar"/>
    <w:uiPriority w:val="99"/>
    <w:semiHidden/>
    <w:unhideWhenUsed/>
    <w:rsid w:val="008E7042"/>
    <w:rPr>
      <w:b/>
      <w:bCs/>
    </w:rPr>
  </w:style>
  <w:style w:type="character" w:customStyle="1" w:styleId="OnderwerpvanopmerkingChar">
    <w:name w:val="Onderwerp van opmerking Char"/>
    <w:basedOn w:val="TekstopmerkingChar"/>
    <w:link w:val="Onderwerpvanopmerking"/>
    <w:uiPriority w:val="99"/>
    <w:semiHidden/>
    <w:rsid w:val="008E7042"/>
    <w:rPr>
      <w:b/>
      <w:bCs/>
      <w:sz w:val="20"/>
      <w:szCs w:val="20"/>
    </w:rPr>
  </w:style>
  <w:style w:type="paragraph" w:styleId="Revisie">
    <w:name w:val="Revision"/>
    <w:hidden/>
    <w:uiPriority w:val="99"/>
    <w:semiHidden/>
    <w:rsid w:val="008E7042"/>
    <w:pPr>
      <w:spacing w:after="0" w:line="240" w:lineRule="auto"/>
    </w:pPr>
  </w:style>
  <w:style w:type="character" w:styleId="Regelnummer">
    <w:name w:val="line number"/>
    <w:basedOn w:val="Standaardalinea-lettertype"/>
    <w:uiPriority w:val="99"/>
    <w:semiHidden/>
    <w:unhideWhenUsed/>
    <w:rsid w:val="006719C1"/>
  </w:style>
  <w:style w:type="character" w:customStyle="1" w:styleId="GeenafstandChar">
    <w:name w:val="Geen afstand Char"/>
    <w:basedOn w:val="Standaardalinea-lettertype"/>
    <w:link w:val="Geenafstand"/>
    <w:uiPriority w:val="1"/>
    <w:rsid w:val="00DB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58708">
      <w:bodyDiv w:val="1"/>
      <w:marLeft w:val="0"/>
      <w:marRight w:val="0"/>
      <w:marTop w:val="0"/>
      <w:marBottom w:val="0"/>
      <w:divBdr>
        <w:top w:val="none" w:sz="0" w:space="0" w:color="auto"/>
        <w:left w:val="none" w:sz="0" w:space="0" w:color="auto"/>
        <w:bottom w:val="none" w:sz="0" w:space="0" w:color="auto"/>
        <w:right w:val="none" w:sz="0" w:space="0" w:color="auto"/>
      </w:divBdr>
      <w:divsChild>
        <w:div w:id="1012991721">
          <w:marLeft w:val="0"/>
          <w:marRight w:val="0"/>
          <w:marTop w:val="180"/>
          <w:marBottom w:val="150"/>
          <w:divBdr>
            <w:top w:val="none" w:sz="0" w:space="0" w:color="auto"/>
            <w:left w:val="none" w:sz="0" w:space="0" w:color="auto"/>
            <w:bottom w:val="none" w:sz="0" w:space="0" w:color="auto"/>
            <w:right w:val="none" w:sz="0" w:space="0" w:color="auto"/>
          </w:divBdr>
          <w:divsChild>
            <w:div w:id="15446372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27277150">
      <w:bodyDiv w:val="1"/>
      <w:marLeft w:val="0"/>
      <w:marRight w:val="0"/>
      <w:marTop w:val="0"/>
      <w:marBottom w:val="0"/>
      <w:divBdr>
        <w:top w:val="none" w:sz="0" w:space="0" w:color="auto"/>
        <w:left w:val="none" w:sz="0" w:space="0" w:color="auto"/>
        <w:bottom w:val="none" w:sz="0" w:space="0" w:color="auto"/>
        <w:right w:val="none" w:sz="0" w:space="0" w:color="auto"/>
      </w:divBdr>
    </w:div>
    <w:div w:id="798650067">
      <w:bodyDiv w:val="1"/>
      <w:marLeft w:val="0"/>
      <w:marRight w:val="0"/>
      <w:marTop w:val="0"/>
      <w:marBottom w:val="0"/>
      <w:divBdr>
        <w:top w:val="none" w:sz="0" w:space="0" w:color="auto"/>
        <w:left w:val="none" w:sz="0" w:space="0" w:color="auto"/>
        <w:bottom w:val="none" w:sz="0" w:space="0" w:color="auto"/>
        <w:right w:val="none" w:sz="0" w:space="0" w:color="auto"/>
      </w:divBdr>
    </w:div>
    <w:div w:id="1136138659">
      <w:bodyDiv w:val="1"/>
      <w:marLeft w:val="0"/>
      <w:marRight w:val="0"/>
      <w:marTop w:val="0"/>
      <w:marBottom w:val="0"/>
      <w:divBdr>
        <w:top w:val="none" w:sz="0" w:space="0" w:color="auto"/>
        <w:left w:val="none" w:sz="0" w:space="0" w:color="auto"/>
        <w:bottom w:val="none" w:sz="0" w:space="0" w:color="auto"/>
        <w:right w:val="none" w:sz="0" w:space="0" w:color="auto"/>
      </w:divBdr>
      <w:divsChild>
        <w:div w:id="1688099274">
          <w:marLeft w:val="547"/>
          <w:marRight w:val="0"/>
          <w:marTop w:val="96"/>
          <w:marBottom w:val="0"/>
          <w:divBdr>
            <w:top w:val="none" w:sz="0" w:space="0" w:color="auto"/>
            <w:left w:val="none" w:sz="0" w:space="0" w:color="auto"/>
            <w:bottom w:val="none" w:sz="0" w:space="0" w:color="auto"/>
            <w:right w:val="none" w:sz="0" w:space="0" w:color="auto"/>
          </w:divBdr>
        </w:div>
      </w:divsChild>
    </w:div>
    <w:div w:id="1164786195">
      <w:bodyDiv w:val="1"/>
      <w:marLeft w:val="0"/>
      <w:marRight w:val="0"/>
      <w:marTop w:val="0"/>
      <w:marBottom w:val="0"/>
      <w:divBdr>
        <w:top w:val="none" w:sz="0" w:space="0" w:color="auto"/>
        <w:left w:val="none" w:sz="0" w:space="0" w:color="auto"/>
        <w:bottom w:val="none" w:sz="0" w:space="0" w:color="auto"/>
        <w:right w:val="none" w:sz="0" w:space="0" w:color="auto"/>
      </w:divBdr>
    </w:div>
    <w:div w:id="1194415199">
      <w:bodyDiv w:val="1"/>
      <w:marLeft w:val="0"/>
      <w:marRight w:val="0"/>
      <w:marTop w:val="0"/>
      <w:marBottom w:val="0"/>
      <w:divBdr>
        <w:top w:val="none" w:sz="0" w:space="0" w:color="auto"/>
        <w:left w:val="none" w:sz="0" w:space="0" w:color="auto"/>
        <w:bottom w:val="none" w:sz="0" w:space="0" w:color="auto"/>
        <w:right w:val="none" w:sz="0" w:space="0" w:color="auto"/>
      </w:divBdr>
    </w:div>
    <w:div w:id="1287929500">
      <w:bodyDiv w:val="1"/>
      <w:marLeft w:val="0"/>
      <w:marRight w:val="0"/>
      <w:marTop w:val="0"/>
      <w:marBottom w:val="0"/>
      <w:divBdr>
        <w:top w:val="none" w:sz="0" w:space="0" w:color="auto"/>
        <w:left w:val="none" w:sz="0" w:space="0" w:color="auto"/>
        <w:bottom w:val="none" w:sz="0" w:space="0" w:color="auto"/>
        <w:right w:val="none" w:sz="0" w:space="0" w:color="auto"/>
      </w:divBdr>
      <w:divsChild>
        <w:div w:id="1791825708">
          <w:marLeft w:val="547"/>
          <w:marRight w:val="0"/>
          <w:marTop w:val="96"/>
          <w:marBottom w:val="0"/>
          <w:divBdr>
            <w:top w:val="none" w:sz="0" w:space="0" w:color="auto"/>
            <w:left w:val="none" w:sz="0" w:space="0" w:color="auto"/>
            <w:bottom w:val="none" w:sz="0" w:space="0" w:color="auto"/>
            <w:right w:val="none" w:sz="0" w:space="0" w:color="auto"/>
          </w:divBdr>
        </w:div>
        <w:div w:id="1494760944">
          <w:marLeft w:val="547"/>
          <w:marRight w:val="0"/>
          <w:marTop w:val="96"/>
          <w:marBottom w:val="0"/>
          <w:divBdr>
            <w:top w:val="none" w:sz="0" w:space="0" w:color="auto"/>
            <w:left w:val="none" w:sz="0" w:space="0" w:color="auto"/>
            <w:bottom w:val="none" w:sz="0" w:space="0" w:color="auto"/>
            <w:right w:val="none" w:sz="0" w:space="0" w:color="auto"/>
          </w:divBdr>
        </w:div>
      </w:divsChild>
    </w:div>
    <w:div w:id="1342124176">
      <w:bodyDiv w:val="1"/>
      <w:marLeft w:val="0"/>
      <w:marRight w:val="0"/>
      <w:marTop w:val="0"/>
      <w:marBottom w:val="0"/>
      <w:divBdr>
        <w:top w:val="none" w:sz="0" w:space="0" w:color="auto"/>
        <w:left w:val="none" w:sz="0" w:space="0" w:color="auto"/>
        <w:bottom w:val="none" w:sz="0" w:space="0" w:color="auto"/>
        <w:right w:val="none" w:sz="0" w:space="0" w:color="auto"/>
      </w:divBdr>
    </w:div>
    <w:div w:id="1499422980">
      <w:bodyDiv w:val="1"/>
      <w:marLeft w:val="0"/>
      <w:marRight w:val="0"/>
      <w:marTop w:val="0"/>
      <w:marBottom w:val="0"/>
      <w:divBdr>
        <w:top w:val="none" w:sz="0" w:space="0" w:color="auto"/>
        <w:left w:val="none" w:sz="0" w:space="0" w:color="auto"/>
        <w:bottom w:val="none" w:sz="0" w:space="0" w:color="auto"/>
        <w:right w:val="none" w:sz="0" w:space="0" w:color="auto"/>
      </w:divBdr>
    </w:div>
    <w:div w:id="1570186018">
      <w:bodyDiv w:val="1"/>
      <w:marLeft w:val="0"/>
      <w:marRight w:val="0"/>
      <w:marTop w:val="0"/>
      <w:marBottom w:val="0"/>
      <w:divBdr>
        <w:top w:val="none" w:sz="0" w:space="0" w:color="auto"/>
        <w:left w:val="none" w:sz="0" w:space="0" w:color="auto"/>
        <w:bottom w:val="none" w:sz="0" w:space="0" w:color="auto"/>
        <w:right w:val="none" w:sz="0" w:space="0" w:color="auto"/>
      </w:divBdr>
      <w:divsChild>
        <w:div w:id="637221394">
          <w:marLeft w:val="0"/>
          <w:marRight w:val="0"/>
          <w:marTop w:val="0"/>
          <w:marBottom w:val="0"/>
          <w:divBdr>
            <w:top w:val="none" w:sz="0" w:space="0" w:color="auto"/>
            <w:left w:val="none" w:sz="0" w:space="0" w:color="auto"/>
            <w:bottom w:val="none" w:sz="0" w:space="0" w:color="auto"/>
            <w:right w:val="none" w:sz="0" w:space="0" w:color="auto"/>
          </w:divBdr>
          <w:divsChild>
            <w:div w:id="833766105">
              <w:marLeft w:val="0"/>
              <w:marRight w:val="0"/>
              <w:marTop w:val="0"/>
              <w:marBottom w:val="0"/>
              <w:divBdr>
                <w:top w:val="none" w:sz="0" w:space="0" w:color="auto"/>
                <w:left w:val="none" w:sz="0" w:space="0" w:color="auto"/>
                <w:bottom w:val="none" w:sz="0" w:space="0" w:color="auto"/>
                <w:right w:val="none" w:sz="0" w:space="0" w:color="auto"/>
              </w:divBdr>
              <w:divsChild>
                <w:div w:id="1705867736">
                  <w:marLeft w:val="0"/>
                  <w:marRight w:val="0"/>
                  <w:marTop w:val="0"/>
                  <w:marBottom w:val="0"/>
                  <w:divBdr>
                    <w:top w:val="none" w:sz="0" w:space="0" w:color="auto"/>
                    <w:left w:val="none" w:sz="0" w:space="0" w:color="auto"/>
                    <w:bottom w:val="none" w:sz="0" w:space="0" w:color="auto"/>
                    <w:right w:val="none" w:sz="0" w:space="0" w:color="auto"/>
                  </w:divBdr>
                  <w:divsChild>
                    <w:div w:id="436024443">
                      <w:marLeft w:val="0"/>
                      <w:marRight w:val="0"/>
                      <w:marTop w:val="0"/>
                      <w:marBottom w:val="0"/>
                      <w:divBdr>
                        <w:top w:val="none" w:sz="0" w:space="0" w:color="auto"/>
                        <w:left w:val="none" w:sz="0" w:space="0" w:color="auto"/>
                        <w:bottom w:val="none" w:sz="0" w:space="0" w:color="auto"/>
                        <w:right w:val="none" w:sz="0" w:space="0" w:color="auto"/>
                      </w:divBdr>
                      <w:divsChild>
                        <w:div w:id="173036414">
                          <w:marLeft w:val="0"/>
                          <w:marRight w:val="0"/>
                          <w:marTop w:val="0"/>
                          <w:marBottom w:val="0"/>
                          <w:divBdr>
                            <w:top w:val="none" w:sz="0" w:space="0" w:color="auto"/>
                            <w:left w:val="none" w:sz="0" w:space="0" w:color="auto"/>
                            <w:bottom w:val="none" w:sz="0" w:space="0" w:color="auto"/>
                            <w:right w:val="none" w:sz="0" w:space="0" w:color="auto"/>
                          </w:divBdr>
                        </w:div>
                        <w:div w:id="123351510">
                          <w:marLeft w:val="0"/>
                          <w:marRight w:val="0"/>
                          <w:marTop w:val="0"/>
                          <w:marBottom w:val="0"/>
                          <w:divBdr>
                            <w:top w:val="none" w:sz="0" w:space="0" w:color="auto"/>
                            <w:left w:val="none" w:sz="0" w:space="0" w:color="auto"/>
                            <w:bottom w:val="none" w:sz="0" w:space="0" w:color="auto"/>
                            <w:right w:val="none" w:sz="0" w:space="0" w:color="auto"/>
                          </w:divBdr>
                          <w:divsChild>
                            <w:div w:id="1956016850">
                              <w:marLeft w:val="0"/>
                              <w:marRight w:val="0"/>
                              <w:marTop w:val="0"/>
                              <w:marBottom w:val="0"/>
                              <w:divBdr>
                                <w:top w:val="none" w:sz="0" w:space="0" w:color="auto"/>
                                <w:left w:val="none" w:sz="0" w:space="0" w:color="auto"/>
                                <w:bottom w:val="none" w:sz="0" w:space="0" w:color="auto"/>
                                <w:right w:val="none" w:sz="0" w:space="0" w:color="auto"/>
                              </w:divBdr>
                              <w:divsChild>
                                <w:div w:id="339432370">
                                  <w:marLeft w:val="0"/>
                                  <w:marRight w:val="0"/>
                                  <w:marTop w:val="0"/>
                                  <w:marBottom w:val="0"/>
                                  <w:divBdr>
                                    <w:top w:val="none" w:sz="0" w:space="0" w:color="auto"/>
                                    <w:left w:val="none" w:sz="0" w:space="0" w:color="auto"/>
                                    <w:bottom w:val="none" w:sz="0" w:space="0" w:color="auto"/>
                                    <w:right w:val="none" w:sz="0" w:space="0" w:color="auto"/>
                                  </w:divBdr>
                                  <w:divsChild>
                                    <w:div w:id="1765833764">
                                      <w:marLeft w:val="0"/>
                                      <w:marRight w:val="0"/>
                                      <w:marTop w:val="0"/>
                                      <w:marBottom w:val="0"/>
                                      <w:divBdr>
                                        <w:top w:val="none" w:sz="0" w:space="0" w:color="auto"/>
                                        <w:left w:val="none" w:sz="0" w:space="0" w:color="auto"/>
                                        <w:bottom w:val="none" w:sz="0" w:space="0" w:color="auto"/>
                                        <w:right w:val="none" w:sz="0" w:space="0" w:color="auto"/>
                                      </w:divBdr>
                                      <w:divsChild>
                                        <w:div w:id="1002394813">
                                          <w:marLeft w:val="0"/>
                                          <w:marRight w:val="0"/>
                                          <w:marTop w:val="0"/>
                                          <w:marBottom w:val="0"/>
                                          <w:divBdr>
                                            <w:top w:val="none" w:sz="0" w:space="0" w:color="auto"/>
                                            <w:left w:val="none" w:sz="0" w:space="0" w:color="auto"/>
                                            <w:bottom w:val="none" w:sz="0" w:space="0" w:color="auto"/>
                                            <w:right w:val="none" w:sz="0" w:space="0" w:color="auto"/>
                                          </w:divBdr>
                                          <w:divsChild>
                                            <w:div w:id="782073073">
                                              <w:marLeft w:val="0"/>
                                              <w:marRight w:val="0"/>
                                              <w:marTop w:val="0"/>
                                              <w:marBottom w:val="0"/>
                                              <w:divBdr>
                                                <w:top w:val="none" w:sz="0" w:space="0" w:color="auto"/>
                                                <w:left w:val="none" w:sz="0" w:space="0" w:color="auto"/>
                                                <w:bottom w:val="none" w:sz="0" w:space="0" w:color="auto"/>
                                                <w:right w:val="none" w:sz="0" w:space="0" w:color="auto"/>
                                              </w:divBdr>
                                            </w:div>
                                            <w:div w:id="1476295191">
                                              <w:marLeft w:val="0"/>
                                              <w:marRight w:val="0"/>
                                              <w:marTop w:val="0"/>
                                              <w:marBottom w:val="0"/>
                                              <w:divBdr>
                                                <w:top w:val="none" w:sz="0" w:space="0" w:color="auto"/>
                                                <w:left w:val="none" w:sz="0" w:space="0" w:color="auto"/>
                                                <w:bottom w:val="none" w:sz="0" w:space="0" w:color="auto"/>
                                                <w:right w:val="none" w:sz="0" w:space="0" w:color="auto"/>
                                              </w:divBdr>
                                            </w:div>
                                            <w:div w:id="60325096">
                                              <w:marLeft w:val="0"/>
                                              <w:marRight w:val="0"/>
                                              <w:marTop w:val="0"/>
                                              <w:marBottom w:val="0"/>
                                              <w:divBdr>
                                                <w:top w:val="none" w:sz="0" w:space="0" w:color="auto"/>
                                                <w:left w:val="none" w:sz="0" w:space="0" w:color="auto"/>
                                                <w:bottom w:val="none" w:sz="0" w:space="0" w:color="auto"/>
                                                <w:right w:val="none" w:sz="0" w:space="0" w:color="auto"/>
                                              </w:divBdr>
                                            </w:div>
                                            <w:div w:id="20925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5579">
                                  <w:marLeft w:val="0"/>
                                  <w:marRight w:val="0"/>
                                  <w:marTop w:val="0"/>
                                  <w:marBottom w:val="0"/>
                                  <w:divBdr>
                                    <w:top w:val="none" w:sz="0" w:space="0" w:color="auto"/>
                                    <w:left w:val="none" w:sz="0" w:space="0" w:color="auto"/>
                                    <w:bottom w:val="none" w:sz="0" w:space="0" w:color="auto"/>
                                    <w:right w:val="none" w:sz="0" w:space="0" w:color="auto"/>
                                  </w:divBdr>
                                  <w:divsChild>
                                    <w:div w:id="1911887768">
                                      <w:marLeft w:val="0"/>
                                      <w:marRight w:val="0"/>
                                      <w:marTop w:val="0"/>
                                      <w:marBottom w:val="0"/>
                                      <w:divBdr>
                                        <w:top w:val="none" w:sz="0" w:space="0" w:color="auto"/>
                                        <w:left w:val="none" w:sz="0" w:space="0" w:color="auto"/>
                                        <w:bottom w:val="none" w:sz="0" w:space="0" w:color="auto"/>
                                        <w:right w:val="none" w:sz="0" w:space="0" w:color="auto"/>
                                      </w:divBdr>
                                    </w:div>
                                    <w:div w:id="2003467663">
                                      <w:marLeft w:val="0"/>
                                      <w:marRight w:val="0"/>
                                      <w:marTop w:val="0"/>
                                      <w:marBottom w:val="0"/>
                                      <w:divBdr>
                                        <w:top w:val="none" w:sz="0" w:space="0" w:color="auto"/>
                                        <w:left w:val="none" w:sz="0" w:space="0" w:color="auto"/>
                                        <w:bottom w:val="none" w:sz="0" w:space="0" w:color="auto"/>
                                        <w:right w:val="none" w:sz="0" w:space="0" w:color="auto"/>
                                      </w:divBdr>
                                      <w:divsChild>
                                        <w:div w:id="1103842847">
                                          <w:marLeft w:val="0"/>
                                          <w:marRight w:val="0"/>
                                          <w:marTop w:val="0"/>
                                          <w:marBottom w:val="0"/>
                                          <w:divBdr>
                                            <w:top w:val="none" w:sz="0" w:space="0" w:color="auto"/>
                                            <w:left w:val="none" w:sz="0" w:space="0" w:color="auto"/>
                                            <w:bottom w:val="none" w:sz="0" w:space="0" w:color="auto"/>
                                            <w:right w:val="none" w:sz="0" w:space="0" w:color="auto"/>
                                          </w:divBdr>
                                        </w:div>
                                        <w:div w:id="906767786">
                                          <w:marLeft w:val="0"/>
                                          <w:marRight w:val="0"/>
                                          <w:marTop w:val="0"/>
                                          <w:marBottom w:val="0"/>
                                          <w:divBdr>
                                            <w:top w:val="none" w:sz="0" w:space="0" w:color="auto"/>
                                            <w:left w:val="none" w:sz="0" w:space="0" w:color="auto"/>
                                            <w:bottom w:val="none" w:sz="0" w:space="0" w:color="auto"/>
                                            <w:right w:val="none" w:sz="0" w:space="0" w:color="auto"/>
                                          </w:divBdr>
                                          <w:divsChild>
                                            <w:div w:id="539129195">
                                              <w:marLeft w:val="0"/>
                                              <w:marRight w:val="0"/>
                                              <w:marTop w:val="0"/>
                                              <w:marBottom w:val="0"/>
                                              <w:divBdr>
                                                <w:top w:val="none" w:sz="0" w:space="0" w:color="auto"/>
                                                <w:left w:val="none" w:sz="0" w:space="0" w:color="auto"/>
                                                <w:bottom w:val="none" w:sz="0" w:space="0" w:color="auto"/>
                                                <w:right w:val="none" w:sz="0" w:space="0" w:color="auto"/>
                                              </w:divBdr>
                                            </w:div>
                                            <w:div w:id="5745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96123">
                          <w:marLeft w:val="0"/>
                          <w:marRight w:val="0"/>
                          <w:marTop w:val="0"/>
                          <w:marBottom w:val="0"/>
                          <w:divBdr>
                            <w:top w:val="none" w:sz="0" w:space="0" w:color="auto"/>
                            <w:left w:val="none" w:sz="0" w:space="0" w:color="auto"/>
                            <w:bottom w:val="none" w:sz="0" w:space="0" w:color="auto"/>
                            <w:right w:val="none" w:sz="0" w:space="0" w:color="auto"/>
                          </w:divBdr>
                          <w:divsChild>
                            <w:div w:id="598566129">
                              <w:marLeft w:val="0"/>
                              <w:marRight w:val="0"/>
                              <w:marTop w:val="0"/>
                              <w:marBottom w:val="0"/>
                              <w:divBdr>
                                <w:top w:val="none" w:sz="0" w:space="0" w:color="auto"/>
                                <w:left w:val="none" w:sz="0" w:space="0" w:color="auto"/>
                                <w:bottom w:val="none" w:sz="0" w:space="0" w:color="auto"/>
                                <w:right w:val="none" w:sz="0" w:space="0" w:color="auto"/>
                              </w:divBdr>
                              <w:divsChild>
                                <w:div w:id="29915562">
                                  <w:marLeft w:val="0"/>
                                  <w:marRight w:val="0"/>
                                  <w:marTop w:val="0"/>
                                  <w:marBottom w:val="0"/>
                                  <w:divBdr>
                                    <w:top w:val="none" w:sz="0" w:space="0" w:color="auto"/>
                                    <w:left w:val="none" w:sz="0" w:space="0" w:color="auto"/>
                                    <w:bottom w:val="none" w:sz="0" w:space="0" w:color="auto"/>
                                    <w:right w:val="none" w:sz="0" w:space="0" w:color="auto"/>
                                  </w:divBdr>
                                </w:div>
                              </w:divsChild>
                            </w:div>
                            <w:div w:id="668405713">
                              <w:marLeft w:val="0"/>
                              <w:marRight w:val="0"/>
                              <w:marTop w:val="0"/>
                              <w:marBottom w:val="0"/>
                              <w:divBdr>
                                <w:top w:val="none" w:sz="0" w:space="0" w:color="auto"/>
                                <w:left w:val="none" w:sz="0" w:space="0" w:color="auto"/>
                                <w:bottom w:val="none" w:sz="0" w:space="0" w:color="auto"/>
                                <w:right w:val="none" w:sz="0" w:space="0" w:color="auto"/>
                              </w:divBdr>
                              <w:divsChild>
                                <w:div w:id="420487852">
                                  <w:marLeft w:val="0"/>
                                  <w:marRight w:val="0"/>
                                  <w:marTop w:val="0"/>
                                  <w:marBottom w:val="0"/>
                                  <w:divBdr>
                                    <w:top w:val="none" w:sz="0" w:space="0" w:color="auto"/>
                                    <w:left w:val="none" w:sz="0" w:space="0" w:color="auto"/>
                                    <w:bottom w:val="none" w:sz="0" w:space="0" w:color="auto"/>
                                    <w:right w:val="none" w:sz="0" w:space="0" w:color="auto"/>
                                  </w:divBdr>
                                </w:div>
                              </w:divsChild>
                            </w:div>
                            <w:div w:id="208878909">
                              <w:marLeft w:val="0"/>
                              <w:marRight w:val="0"/>
                              <w:marTop w:val="0"/>
                              <w:marBottom w:val="0"/>
                              <w:divBdr>
                                <w:top w:val="none" w:sz="0" w:space="0" w:color="auto"/>
                                <w:left w:val="none" w:sz="0" w:space="0" w:color="auto"/>
                                <w:bottom w:val="none" w:sz="0" w:space="0" w:color="auto"/>
                                <w:right w:val="none" w:sz="0" w:space="0" w:color="auto"/>
                              </w:divBdr>
                              <w:divsChild>
                                <w:div w:id="1231648065">
                                  <w:marLeft w:val="0"/>
                                  <w:marRight w:val="0"/>
                                  <w:marTop w:val="0"/>
                                  <w:marBottom w:val="0"/>
                                  <w:divBdr>
                                    <w:top w:val="none" w:sz="0" w:space="0" w:color="auto"/>
                                    <w:left w:val="none" w:sz="0" w:space="0" w:color="auto"/>
                                    <w:bottom w:val="none" w:sz="0" w:space="0" w:color="auto"/>
                                    <w:right w:val="none" w:sz="0" w:space="0" w:color="auto"/>
                                  </w:divBdr>
                                </w:div>
                                <w:div w:id="1384907625">
                                  <w:marLeft w:val="0"/>
                                  <w:marRight w:val="0"/>
                                  <w:marTop w:val="0"/>
                                  <w:marBottom w:val="0"/>
                                  <w:divBdr>
                                    <w:top w:val="none" w:sz="0" w:space="0" w:color="auto"/>
                                    <w:left w:val="none" w:sz="0" w:space="0" w:color="auto"/>
                                    <w:bottom w:val="none" w:sz="0" w:space="0" w:color="auto"/>
                                    <w:right w:val="none" w:sz="0" w:space="0" w:color="auto"/>
                                  </w:divBdr>
                                  <w:divsChild>
                                    <w:div w:id="1784423402">
                                      <w:marLeft w:val="0"/>
                                      <w:marRight w:val="0"/>
                                      <w:marTop w:val="0"/>
                                      <w:marBottom w:val="0"/>
                                      <w:divBdr>
                                        <w:top w:val="none" w:sz="0" w:space="0" w:color="auto"/>
                                        <w:left w:val="none" w:sz="0" w:space="0" w:color="auto"/>
                                        <w:bottom w:val="none" w:sz="0" w:space="0" w:color="auto"/>
                                        <w:right w:val="none" w:sz="0" w:space="0" w:color="auto"/>
                                      </w:divBdr>
                                    </w:div>
                                  </w:divsChild>
                                </w:div>
                                <w:div w:id="1316489037">
                                  <w:marLeft w:val="0"/>
                                  <w:marRight w:val="0"/>
                                  <w:marTop w:val="0"/>
                                  <w:marBottom w:val="0"/>
                                  <w:divBdr>
                                    <w:top w:val="none" w:sz="0" w:space="0" w:color="auto"/>
                                    <w:left w:val="none" w:sz="0" w:space="0" w:color="auto"/>
                                    <w:bottom w:val="none" w:sz="0" w:space="0" w:color="auto"/>
                                    <w:right w:val="none" w:sz="0" w:space="0" w:color="auto"/>
                                  </w:divBdr>
                                </w:div>
                              </w:divsChild>
                            </w:div>
                            <w:div w:id="253130328">
                              <w:marLeft w:val="0"/>
                              <w:marRight w:val="0"/>
                              <w:marTop w:val="0"/>
                              <w:marBottom w:val="0"/>
                              <w:divBdr>
                                <w:top w:val="none" w:sz="0" w:space="0" w:color="auto"/>
                                <w:left w:val="none" w:sz="0" w:space="0" w:color="auto"/>
                                <w:bottom w:val="none" w:sz="0" w:space="0" w:color="auto"/>
                                <w:right w:val="none" w:sz="0" w:space="0" w:color="auto"/>
                              </w:divBdr>
                              <w:divsChild>
                                <w:div w:id="541013870">
                                  <w:marLeft w:val="0"/>
                                  <w:marRight w:val="0"/>
                                  <w:marTop w:val="0"/>
                                  <w:marBottom w:val="0"/>
                                  <w:divBdr>
                                    <w:top w:val="none" w:sz="0" w:space="0" w:color="auto"/>
                                    <w:left w:val="none" w:sz="0" w:space="0" w:color="auto"/>
                                    <w:bottom w:val="none" w:sz="0" w:space="0" w:color="auto"/>
                                    <w:right w:val="none" w:sz="0" w:space="0" w:color="auto"/>
                                  </w:divBdr>
                                  <w:divsChild>
                                    <w:div w:id="1528759794">
                                      <w:marLeft w:val="0"/>
                                      <w:marRight w:val="0"/>
                                      <w:marTop w:val="0"/>
                                      <w:marBottom w:val="0"/>
                                      <w:divBdr>
                                        <w:top w:val="none" w:sz="0" w:space="0" w:color="auto"/>
                                        <w:left w:val="none" w:sz="0" w:space="0" w:color="auto"/>
                                        <w:bottom w:val="none" w:sz="0" w:space="0" w:color="auto"/>
                                        <w:right w:val="none" w:sz="0" w:space="0" w:color="auto"/>
                                      </w:divBdr>
                                    </w:div>
                                  </w:divsChild>
                                </w:div>
                                <w:div w:id="2223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3020">
                  <w:marLeft w:val="0"/>
                  <w:marRight w:val="0"/>
                  <w:marTop w:val="0"/>
                  <w:marBottom w:val="0"/>
                  <w:divBdr>
                    <w:top w:val="none" w:sz="0" w:space="0" w:color="auto"/>
                    <w:left w:val="none" w:sz="0" w:space="0" w:color="auto"/>
                    <w:bottom w:val="none" w:sz="0" w:space="0" w:color="auto"/>
                    <w:right w:val="none" w:sz="0" w:space="0" w:color="auto"/>
                  </w:divBdr>
                  <w:divsChild>
                    <w:div w:id="1371538055">
                      <w:marLeft w:val="0"/>
                      <w:marRight w:val="0"/>
                      <w:marTop w:val="0"/>
                      <w:marBottom w:val="0"/>
                      <w:divBdr>
                        <w:top w:val="none" w:sz="0" w:space="0" w:color="auto"/>
                        <w:left w:val="none" w:sz="0" w:space="0" w:color="auto"/>
                        <w:bottom w:val="none" w:sz="0" w:space="0" w:color="auto"/>
                        <w:right w:val="none" w:sz="0" w:space="0" w:color="auto"/>
                      </w:divBdr>
                      <w:divsChild>
                        <w:div w:id="2074808353">
                          <w:marLeft w:val="0"/>
                          <w:marRight w:val="0"/>
                          <w:marTop w:val="0"/>
                          <w:marBottom w:val="0"/>
                          <w:divBdr>
                            <w:top w:val="none" w:sz="0" w:space="0" w:color="auto"/>
                            <w:left w:val="none" w:sz="0" w:space="0" w:color="auto"/>
                            <w:bottom w:val="none" w:sz="0" w:space="0" w:color="auto"/>
                            <w:right w:val="none" w:sz="0" w:space="0" w:color="auto"/>
                          </w:divBdr>
                          <w:divsChild>
                            <w:div w:id="569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97505">
      <w:bodyDiv w:val="1"/>
      <w:marLeft w:val="0"/>
      <w:marRight w:val="0"/>
      <w:marTop w:val="0"/>
      <w:marBottom w:val="0"/>
      <w:divBdr>
        <w:top w:val="none" w:sz="0" w:space="0" w:color="auto"/>
        <w:left w:val="none" w:sz="0" w:space="0" w:color="auto"/>
        <w:bottom w:val="none" w:sz="0" w:space="0" w:color="auto"/>
        <w:right w:val="none" w:sz="0" w:space="0" w:color="auto"/>
      </w:divBdr>
      <w:divsChild>
        <w:div w:id="554779707">
          <w:marLeft w:val="547"/>
          <w:marRight w:val="0"/>
          <w:marTop w:val="96"/>
          <w:marBottom w:val="0"/>
          <w:divBdr>
            <w:top w:val="none" w:sz="0" w:space="0" w:color="auto"/>
            <w:left w:val="none" w:sz="0" w:space="0" w:color="auto"/>
            <w:bottom w:val="none" w:sz="0" w:space="0" w:color="auto"/>
            <w:right w:val="none" w:sz="0" w:space="0" w:color="auto"/>
          </w:divBdr>
        </w:div>
        <w:div w:id="1286812508">
          <w:marLeft w:val="547"/>
          <w:marRight w:val="0"/>
          <w:marTop w:val="96"/>
          <w:marBottom w:val="0"/>
          <w:divBdr>
            <w:top w:val="none" w:sz="0" w:space="0" w:color="auto"/>
            <w:left w:val="none" w:sz="0" w:space="0" w:color="auto"/>
            <w:bottom w:val="none" w:sz="0" w:space="0" w:color="auto"/>
            <w:right w:val="none" w:sz="0" w:space="0" w:color="auto"/>
          </w:divBdr>
        </w:div>
      </w:divsChild>
    </w:div>
    <w:div w:id="2110659098">
      <w:bodyDiv w:val="1"/>
      <w:marLeft w:val="0"/>
      <w:marRight w:val="0"/>
      <w:marTop w:val="0"/>
      <w:marBottom w:val="0"/>
      <w:divBdr>
        <w:top w:val="none" w:sz="0" w:space="0" w:color="auto"/>
        <w:left w:val="none" w:sz="0" w:space="0" w:color="auto"/>
        <w:bottom w:val="none" w:sz="0" w:space="0" w:color="auto"/>
        <w:right w:val="none" w:sz="0" w:space="0" w:color="auto"/>
      </w:divBdr>
      <w:divsChild>
        <w:div w:id="1569338918">
          <w:marLeft w:val="547"/>
          <w:marRight w:val="0"/>
          <w:marTop w:val="96"/>
          <w:marBottom w:val="0"/>
          <w:divBdr>
            <w:top w:val="none" w:sz="0" w:space="0" w:color="auto"/>
            <w:left w:val="none" w:sz="0" w:space="0" w:color="auto"/>
            <w:bottom w:val="none" w:sz="0" w:space="0" w:color="auto"/>
            <w:right w:val="none" w:sz="0" w:space="0" w:color="auto"/>
          </w:divBdr>
        </w:div>
        <w:div w:id="37585437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nl.wikipedia.org/wiki/Verwonding" TargetMode="External"/><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http://nl.wikipedia.org/wiki/Verhouding_(wiskunde)"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nl.wikipedia.org/wiki/Ongeval" TargetMode="Externa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www.ecri.org/Press/Pages/Top-10-Health-IT-Strategies-Risk-Management.aspx"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hyperlink" Target="http://www.hse.gov.uk/comah/sragtech/techmeascontrol.htm" TargetMode="External"/><Relationship Id="rId23" Type="http://schemas.openxmlformats.org/officeDocument/2006/relationships/image" Target="media/image3.jp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nl.wikipedia.org/wiki/Herbert_William_Heinrich"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psnet.ahrq.gov/primer.aspx?primerID=28" TargetMode="External"/><Relationship Id="rId22" Type="http://schemas.openxmlformats.org/officeDocument/2006/relationships/hyperlink" Target="http://www.hse.gov.uk/comah/sragtech/techmeascontrol.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file1\data$\PPG\MRT's\Petra%20Reijnders\risico%20en%20veiligheid\PRISMA-RT\dataanalyses\onderzoek\2014%20OZ%20alert%20breathhold%20epid\alertmeldingen\profielen%20onderzoek%20aler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1\data$\PPG\MRT's\Petra%20Reijnders\risico%20en%20veiligheid\PRISMA-RT\dataanalyses\onderzoek\2014%20OZ%20alert%20breathhold%20epid\alertmeldingen\profielen%20onderzoek%20aler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1\data$\PPG\MRT's\Petra%20Reijnders\risico%20en%20veiligheid\PRISMA-RT\dataanalyses\onderzoek\2014%20OZ%20alert%20breathhold%20epid\alertmeldingen\profielen%20onderzoek%20aler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1\data$\PPG\MRT's\Petra%20Reijnders\risico%20en%20veiligheid\PRISMA-RT\dataanalyses\onderzoek\2014%20OZ%20alert%20breathhold%20epid\alertmeldingen\profielen%20onderzoek%20aler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sz="1400"/>
              <a:t>Org.</a:t>
            </a:r>
            <a:r>
              <a:rPr lang="nl-NL" sz="1400" baseline="0"/>
              <a:t> inbedding</a:t>
            </a:r>
            <a:endParaRPr lang="nl-NL" sz="1400"/>
          </a:p>
        </c:rich>
      </c:tx>
      <c:overlay val="0"/>
    </c:title>
    <c:autoTitleDeleted val="0"/>
    <c:plotArea>
      <c:layout/>
      <c:lineChart>
        <c:grouping val="standard"/>
        <c:varyColors val="0"/>
        <c:ser>
          <c:idx val="0"/>
          <c:order val="0"/>
          <c:tx>
            <c:strRef>
              <c:f>'org, inbedding'!$B$1</c:f>
              <c:strCache>
                <c:ptCount val="1"/>
                <c:pt idx="0">
                  <c:v>MAASTRO</c:v>
                </c:pt>
              </c:strCache>
            </c:strRef>
          </c:tx>
          <c:cat>
            <c:strRef>
              <c:f>'org, inbedding'!$A$2:$A$21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'org, inbedding'!$B$2:$B$21</c:f>
              <c:numCache>
                <c:formatCode>General</c:formatCode>
                <c:ptCount val="20"/>
                <c:pt idx="7">
                  <c:v>5</c:v>
                </c:pt>
                <c:pt idx="8">
                  <c:v>5</c:v>
                </c:pt>
              </c:numCache>
            </c:numRef>
          </c:val>
          <c:smooth val="0"/>
        </c:ser>
        <c:ser>
          <c:idx val="1"/>
          <c:order val="1"/>
          <c:tx>
            <c:strRef>
              <c:f>'org, inbedding'!$C$1</c:f>
              <c:strCache>
                <c:ptCount val="1"/>
                <c:pt idx="0">
                  <c:v>LUMC</c:v>
                </c:pt>
              </c:strCache>
            </c:strRef>
          </c:tx>
          <c:cat>
            <c:strRef>
              <c:f>'org, inbedding'!$A$2:$A$21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'org, inbedding'!$C$2:$C$21</c:f>
              <c:numCache>
                <c:formatCode>General</c:formatCode>
                <c:ptCount val="20"/>
                <c:pt idx="1">
                  <c:v>2</c:v>
                </c:pt>
                <c:pt idx="2">
                  <c:v>1</c:v>
                </c:pt>
                <c:pt idx="4">
                  <c:v>1</c:v>
                </c:pt>
                <c:pt idx="7">
                  <c:v>3</c:v>
                </c:pt>
                <c:pt idx="14">
                  <c:v>1</c:v>
                </c:pt>
                <c:pt idx="15">
                  <c:v>1</c:v>
                </c:pt>
              </c:numCache>
            </c:numRef>
          </c:val>
          <c:smooth val="0"/>
        </c:ser>
        <c:ser>
          <c:idx val="2"/>
          <c:order val="2"/>
          <c:tx>
            <c:strRef>
              <c:f>'org, inbedding'!$D$1</c:f>
              <c:strCache>
                <c:ptCount val="1"/>
                <c:pt idx="0">
                  <c:v>UMCU</c:v>
                </c:pt>
              </c:strCache>
            </c:strRef>
          </c:tx>
          <c:cat>
            <c:strRef>
              <c:f>'org, inbedding'!$A$2:$A$21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'org, inbedding'!$D$2:$D$21</c:f>
              <c:numCache>
                <c:formatCode>General</c:formatCode>
                <c:ptCount val="20"/>
                <c:pt idx="1">
                  <c:v>5</c:v>
                </c:pt>
                <c:pt idx="7">
                  <c:v>2</c:v>
                </c:pt>
                <c:pt idx="13">
                  <c:v>4</c:v>
                </c:pt>
                <c:pt idx="14">
                  <c:v>1</c:v>
                </c:pt>
                <c:pt idx="15">
                  <c:v>1</c:v>
                </c:pt>
                <c:pt idx="19">
                  <c:v>1</c:v>
                </c:pt>
              </c:numCache>
            </c:numRef>
          </c:val>
          <c:smooth val="0"/>
        </c:ser>
        <c:dLbls>
          <c:showLegendKey val="0"/>
          <c:showVal val="0"/>
          <c:showCatName val="0"/>
          <c:showSerName val="0"/>
          <c:showPercent val="0"/>
          <c:showBubbleSize val="0"/>
        </c:dLbls>
        <c:marker val="1"/>
        <c:smooth val="0"/>
        <c:axId val="577019304"/>
        <c:axId val="577022048"/>
      </c:lineChart>
      <c:catAx>
        <c:axId val="577019304"/>
        <c:scaling>
          <c:orientation val="minMax"/>
        </c:scaling>
        <c:delete val="0"/>
        <c:axPos val="b"/>
        <c:numFmt formatCode="General" sourceLinked="0"/>
        <c:majorTickMark val="none"/>
        <c:minorTickMark val="none"/>
        <c:tickLblPos val="nextTo"/>
        <c:crossAx val="577022048"/>
        <c:crosses val="autoZero"/>
        <c:auto val="1"/>
        <c:lblAlgn val="ctr"/>
        <c:lblOffset val="100"/>
        <c:noMultiLvlLbl val="0"/>
      </c:catAx>
      <c:valAx>
        <c:axId val="577022048"/>
        <c:scaling>
          <c:orientation val="minMax"/>
        </c:scaling>
        <c:delete val="0"/>
        <c:axPos val="l"/>
        <c:majorGridlines/>
        <c:title>
          <c:tx>
            <c:rich>
              <a:bodyPr/>
              <a:lstStyle/>
              <a:p>
                <a:pPr>
                  <a:defRPr/>
                </a:pPr>
                <a:r>
                  <a:rPr lang="nl-NL"/>
                  <a:t>Aantal</a:t>
                </a:r>
              </a:p>
            </c:rich>
          </c:tx>
          <c:overlay val="0"/>
        </c:title>
        <c:numFmt formatCode="General" sourceLinked="1"/>
        <c:majorTickMark val="none"/>
        <c:minorTickMark val="none"/>
        <c:tickLblPos val="nextTo"/>
        <c:crossAx val="577019304"/>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nl-NL" sz="1400"/>
              <a:t>geen </a:t>
            </a:r>
            <a:r>
              <a:rPr lang="nl-NL" sz="1400" b="1" i="0" u="none" strike="noStrike" kern="1200" baseline="0">
                <a:solidFill>
                  <a:sysClr val="windowText" lastClr="000000"/>
                </a:solidFill>
                <a:latin typeface="+mn-lt"/>
                <a:ea typeface="+mn-ea"/>
                <a:cs typeface="+mn-cs"/>
              </a:rPr>
              <a:t>Alert</a:t>
            </a:r>
            <a:r>
              <a:rPr lang="nl-NL" sz="1400" baseline="0"/>
              <a:t> aanw</a:t>
            </a:r>
            <a:endParaRPr lang="nl-NL" sz="1400"/>
          </a:p>
        </c:rich>
      </c:tx>
      <c:overlay val="0"/>
    </c:title>
    <c:autoTitleDeleted val="0"/>
    <c:plotArea>
      <c:layout/>
      <c:lineChart>
        <c:grouping val="standard"/>
        <c:varyColors val="0"/>
        <c:ser>
          <c:idx val="0"/>
          <c:order val="0"/>
          <c:tx>
            <c:strRef>
              <c:f>'geen alert aanw'!$B$1</c:f>
              <c:strCache>
                <c:ptCount val="1"/>
                <c:pt idx="0">
                  <c:v>MAASTRO</c:v>
                </c:pt>
              </c:strCache>
            </c:strRef>
          </c:tx>
          <c:cat>
            <c:strRef>
              <c:f>'geen alert aanw'!$A$2:$A$21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'geen alert aanw'!$B$2:$B$21</c:f>
              <c:numCache>
                <c:formatCode>General</c:formatCode>
                <c:ptCount val="20"/>
                <c:pt idx="1">
                  <c:v>1</c:v>
                </c:pt>
              </c:numCache>
            </c:numRef>
          </c:val>
          <c:smooth val="0"/>
        </c:ser>
        <c:ser>
          <c:idx val="1"/>
          <c:order val="1"/>
          <c:tx>
            <c:strRef>
              <c:f>'geen alert aanw'!$C$1</c:f>
              <c:strCache>
                <c:ptCount val="1"/>
                <c:pt idx="0">
                  <c:v>LUMCU</c:v>
                </c:pt>
              </c:strCache>
            </c:strRef>
          </c:tx>
          <c:cat>
            <c:strRef>
              <c:f>'geen alert aanw'!$A$2:$A$21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'geen alert aanw'!$C$2:$C$21</c:f>
              <c:numCache>
                <c:formatCode>General</c:formatCode>
                <c:ptCount val="20"/>
                <c:pt idx="1">
                  <c:v>2</c:v>
                </c:pt>
                <c:pt idx="13">
                  <c:v>5</c:v>
                </c:pt>
                <c:pt idx="14">
                  <c:v>4</c:v>
                </c:pt>
                <c:pt idx="15">
                  <c:v>2</c:v>
                </c:pt>
              </c:numCache>
            </c:numRef>
          </c:val>
          <c:smooth val="0"/>
        </c:ser>
        <c:ser>
          <c:idx val="2"/>
          <c:order val="2"/>
          <c:tx>
            <c:strRef>
              <c:f>'geen alert aanw'!$D$1</c:f>
              <c:strCache>
                <c:ptCount val="1"/>
                <c:pt idx="0">
                  <c:v>UMCU</c:v>
                </c:pt>
              </c:strCache>
            </c:strRef>
          </c:tx>
          <c:cat>
            <c:strRef>
              <c:f>'geen alert aanw'!$A$2:$A$21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'geen alert aanw'!$D$2:$D$21</c:f>
              <c:numCache>
                <c:formatCode>General</c:formatCode>
                <c:ptCount val="20"/>
                <c:pt idx="1">
                  <c:v>1</c:v>
                </c:pt>
                <c:pt idx="13">
                  <c:v>1</c:v>
                </c:pt>
              </c:numCache>
            </c:numRef>
          </c:val>
          <c:smooth val="0"/>
        </c:ser>
        <c:dLbls>
          <c:showLegendKey val="0"/>
          <c:showVal val="0"/>
          <c:showCatName val="0"/>
          <c:showSerName val="0"/>
          <c:showPercent val="0"/>
          <c:showBubbleSize val="0"/>
        </c:dLbls>
        <c:marker val="1"/>
        <c:smooth val="0"/>
        <c:axId val="511132408"/>
        <c:axId val="511133192"/>
      </c:lineChart>
      <c:catAx>
        <c:axId val="511132408"/>
        <c:scaling>
          <c:orientation val="minMax"/>
        </c:scaling>
        <c:delete val="0"/>
        <c:axPos val="b"/>
        <c:numFmt formatCode="General" sourceLinked="0"/>
        <c:majorTickMark val="none"/>
        <c:minorTickMark val="none"/>
        <c:tickLblPos val="nextTo"/>
        <c:crossAx val="511133192"/>
        <c:crosses val="autoZero"/>
        <c:auto val="1"/>
        <c:lblAlgn val="ctr"/>
        <c:lblOffset val="100"/>
        <c:noMultiLvlLbl val="0"/>
      </c:catAx>
      <c:valAx>
        <c:axId val="511133192"/>
        <c:scaling>
          <c:orientation val="minMax"/>
        </c:scaling>
        <c:delete val="0"/>
        <c:axPos val="l"/>
        <c:majorGridlines/>
        <c:title>
          <c:tx>
            <c:rich>
              <a:bodyPr/>
              <a:lstStyle/>
              <a:p>
                <a:pPr>
                  <a:defRPr/>
                </a:pPr>
                <a:r>
                  <a:rPr lang="nl-NL"/>
                  <a:t>aantal</a:t>
                </a:r>
              </a:p>
            </c:rich>
          </c:tx>
          <c:overlay val="0"/>
        </c:title>
        <c:numFmt formatCode="General" sourceLinked="1"/>
        <c:majorTickMark val="none"/>
        <c:minorTickMark val="none"/>
        <c:tickLblPos val="nextTo"/>
        <c:crossAx val="51113240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nl-NL" sz="1400"/>
              <a:t>onduidelijk</a:t>
            </a:r>
            <a:r>
              <a:rPr lang="nl-NL" sz="1400" baseline="0"/>
              <a:t>e </a:t>
            </a:r>
            <a:r>
              <a:rPr lang="nl-NL" sz="1400" b="1" i="0" u="none" strike="noStrike" kern="1200" baseline="0">
                <a:solidFill>
                  <a:sysClr val="windowText" lastClr="000000"/>
                </a:solidFill>
                <a:latin typeface="+mn-lt"/>
                <a:ea typeface="+mn-ea"/>
                <a:cs typeface="+mn-cs"/>
              </a:rPr>
              <a:t>Alert</a:t>
            </a:r>
            <a:r>
              <a:rPr lang="nl-NL" sz="1400" baseline="0"/>
              <a:t>s</a:t>
            </a:r>
            <a:endParaRPr lang="nl-NL" sz="1400"/>
          </a:p>
        </c:rich>
      </c:tx>
      <c:overlay val="0"/>
    </c:title>
    <c:autoTitleDeleted val="0"/>
    <c:plotArea>
      <c:layout/>
      <c:lineChart>
        <c:grouping val="standard"/>
        <c:varyColors val="0"/>
        <c:ser>
          <c:idx val="0"/>
          <c:order val="0"/>
          <c:tx>
            <c:strRef>
              <c:f>'onduidelijke alert'!$B$1</c:f>
              <c:strCache>
                <c:ptCount val="1"/>
                <c:pt idx="0">
                  <c:v>MAASTRO</c:v>
                </c:pt>
              </c:strCache>
            </c:strRef>
          </c:tx>
          <c:cat>
            <c:strRef>
              <c:f>'onduidelijke alert'!$A$2:$A$21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'onduidelijke alert'!$B$2:$B$21</c:f>
              <c:numCache>
                <c:formatCode>General</c:formatCode>
                <c:ptCount val="20"/>
              </c:numCache>
            </c:numRef>
          </c:val>
          <c:smooth val="0"/>
        </c:ser>
        <c:ser>
          <c:idx val="1"/>
          <c:order val="1"/>
          <c:tx>
            <c:strRef>
              <c:f>'onduidelijke alert'!$C$1</c:f>
              <c:strCache>
                <c:ptCount val="1"/>
                <c:pt idx="0">
                  <c:v>LUMCU</c:v>
                </c:pt>
              </c:strCache>
            </c:strRef>
          </c:tx>
          <c:cat>
            <c:strRef>
              <c:f>'onduidelijke alert'!$A$2:$A$21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'onduidelijke alert'!$C$2:$C$21</c:f>
              <c:numCache>
                <c:formatCode>General</c:formatCode>
                <c:ptCount val="20"/>
                <c:pt idx="11">
                  <c:v>1</c:v>
                </c:pt>
                <c:pt idx="13">
                  <c:v>1</c:v>
                </c:pt>
                <c:pt idx="14">
                  <c:v>2</c:v>
                </c:pt>
              </c:numCache>
            </c:numRef>
          </c:val>
          <c:smooth val="0"/>
        </c:ser>
        <c:ser>
          <c:idx val="2"/>
          <c:order val="2"/>
          <c:tx>
            <c:strRef>
              <c:f>'onduidelijke alert'!$D$1</c:f>
              <c:strCache>
                <c:ptCount val="1"/>
                <c:pt idx="0">
                  <c:v>UMCU</c:v>
                </c:pt>
              </c:strCache>
            </c:strRef>
          </c:tx>
          <c:cat>
            <c:strRef>
              <c:f>'onduidelijke alert'!$A$2:$A$21</c:f>
              <c:strCache>
                <c:ptCount val="20"/>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pt idx="19">
                  <c:v>X</c:v>
                </c:pt>
              </c:strCache>
            </c:strRef>
          </c:cat>
          <c:val>
            <c:numRef>
              <c:f>'onduidelijke alert'!$D$2:$D$21</c:f>
              <c:numCache>
                <c:formatCode>General</c:formatCode>
                <c:ptCount val="20"/>
                <c:pt idx="3">
                  <c:v>1</c:v>
                </c:pt>
                <c:pt idx="7">
                  <c:v>2</c:v>
                </c:pt>
                <c:pt idx="8">
                  <c:v>1</c:v>
                </c:pt>
                <c:pt idx="10">
                  <c:v>1</c:v>
                </c:pt>
                <c:pt idx="13">
                  <c:v>2</c:v>
                </c:pt>
                <c:pt idx="14">
                  <c:v>2</c:v>
                </c:pt>
                <c:pt idx="16">
                  <c:v>1</c:v>
                </c:pt>
                <c:pt idx="18">
                  <c:v>1</c:v>
                </c:pt>
              </c:numCache>
            </c:numRef>
          </c:val>
          <c:smooth val="0"/>
        </c:ser>
        <c:dLbls>
          <c:showLegendKey val="0"/>
          <c:showVal val="0"/>
          <c:showCatName val="0"/>
          <c:showSerName val="0"/>
          <c:showPercent val="0"/>
          <c:showBubbleSize val="0"/>
        </c:dLbls>
        <c:marker val="1"/>
        <c:smooth val="0"/>
        <c:axId val="519220536"/>
        <c:axId val="519218184"/>
      </c:lineChart>
      <c:catAx>
        <c:axId val="519220536"/>
        <c:scaling>
          <c:orientation val="minMax"/>
        </c:scaling>
        <c:delete val="0"/>
        <c:axPos val="b"/>
        <c:numFmt formatCode="General" sourceLinked="0"/>
        <c:majorTickMark val="none"/>
        <c:minorTickMark val="none"/>
        <c:tickLblPos val="nextTo"/>
        <c:crossAx val="519218184"/>
        <c:crosses val="autoZero"/>
        <c:auto val="1"/>
        <c:lblAlgn val="ctr"/>
        <c:lblOffset val="100"/>
        <c:noMultiLvlLbl val="0"/>
      </c:catAx>
      <c:valAx>
        <c:axId val="519218184"/>
        <c:scaling>
          <c:orientation val="minMax"/>
        </c:scaling>
        <c:delete val="0"/>
        <c:axPos val="l"/>
        <c:majorGridlines/>
        <c:title>
          <c:tx>
            <c:rich>
              <a:bodyPr/>
              <a:lstStyle/>
              <a:p>
                <a:pPr>
                  <a:defRPr/>
                </a:pPr>
                <a:r>
                  <a:rPr lang="nl-NL"/>
                  <a:t>aantallen</a:t>
                </a:r>
              </a:p>
            </c:rich>
          </c:tx>
          <c:overlay val="0"/>
        </c:title>
        <c:numFmt formatCode="General" sourceLinked="1"/>
        <c:majorTickMark val="none"/>
        <c:minorTickMark val="none"/>
        <c:tickLblPos val="nextTo"/>
        <c:crossAx val="519220536"/>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nl-NL" sz="1400"/>
              <a:t>consequentie</a:t>
            </a:r>
            <a:r>
              <a:rPr lang="nl-NL" sz="1400" baseline="0"/>
              <a:t> niet zichtbaar</a:t>
            </a:r>
            <a:endParaRPr lang="nl-NL" sz="1400"/>
          </a:p>
        </c:rich>
      </c:tx>
      <c:overlay val="0"/>
    </c:title>
    <c:autoTitleDeleted val="0"/>
    <c:plotArea>
      <c:layout/>
      <c:lineChart>
        <c:grouping val="standard"/>
        <c:varyColors val="0"/>
        <c:ser>
          <c:idx val="0"/>
          <c:order val="0"/>
          <c:tx>
            <c:strRef>
              <c:f>'conseq. niet zichtbaar'!$B$1</c:f>
              <c:strCache>
                <c:ptCount val="1"/>
                <c:pt idx="0">
                  <c:v>MAASTRO</c:v>
                </c:pt>
              </c:strCache>
            </c:strRef>
          </c:tx>
          <c:cat>
            <c:strRef>
              <c:f>'conseq. niet zichtbaar'!$A$2:$A$20</c:f>
              <c:strCache>
                <c:ptCount val="19"/>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strCache>
            </c:strRef>
          </c:cat>
          <c:val>
            <c:numRef>
              <c:f>'conseq. niet zichtbaar'!$B$2:$B$20</c:f>
              <c:numCache>
                <c:formatCode>General</c:formatCode>
                <c:ptCount val="19"/>
                <c:pt idx="1">
                  <c:v>8</c:v>
                </c:pt>
                <c:pt idx="2">
                  <c:v>1</c:v>
                </c:pt>
                <c:pt idx="7">
                  <c:v>8</c:v>
                </c:pt>
                <c:pt idx="8">
                  <c:v>1</c:v>
                </c:pt>
                <c:pt idx="10">
                  <c:v>2</c:v>
                </c:pt>
                <c:pt idx="13">
                  <c:v>1</c:v>
                </c:pt>
                <c:pt idx="14">
                  <c:v>5</c:v>
                </c:pt>
              </c:numCache>
            </c:numRef>
          </c:val>
          <c:smooth val="0"/>
        </c:ser>
        <c:ser>
          <c:idx val="1"/>
          <c:order val="1"/>
          <c:tx>
            <c:strRef>
              <c:f>'conseq. niet zichtbaar'!$C$1</c:f>
              <c:strCache>
                <c:ptCount val="1"/>
                <c:pt idx="0">
                  <c:v>LUMC</c:v>
                </c:pt>
              </c:strCache>
            </c:strRef>
          </c:tx>
          <c:cat>
            <c:strRef>
              <c:f>'conseq. niet zichtbaar'!$A$2:$A$20</c:f>
              <c:strCache>
                <c:ptCount val="19"/>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strCache>
            </c:strRef>
          </c:cat>
          <c:val>
            <c:numRef>
              <c:f>'conseq. niet zichtbaar'!$C$2:$C$20</c:f>
              <c:numCache>
                <c:formatCode>General</c:formatCode>
                <c:ptCount val="19"/>
                <c:pt idx="1">
                  <c:v>1</c:v>
                </c:pt>
                <c:pt idx="14">
                  <c:v>2</c:v>
                </c:pt>
              </c:numCache>
            </c:numRef>
          </c:val>
          <c:smooth val="0"/>
        </c:ser>
        <c:ser>
          <c:idx val="2"/>
          <c:order val="2"/>
          <c:tx>
            <c:strRef>
              <c:f>'conseq. niet zichtbaar'!$D$1</c:f>
              <c:strCache>
                <c:ptCount val="1"/>
                <c:pt idx="0">
                  <c:v>UMCU</c:v>
                </c:pt>
              </c:strCache>
            </c:strRef>
          </c:tx>
          <c:cat>
            <c:strRef>
              <c:f>'conseq. niet zichtbaar'!$A$2:$A$20</c:f>
              <c:strCache>
                <c:ptCount val="19"/>
                <c:pt idx="0">
                  <c:v>T-EX</c:v>
                </c:pt>
                <c:pt idx="1">
                  <c:v>TD</c:v>
                </c:pt>
                <c:pt idx="2">
                  <c:v>TC</c:v>
                </c:pt>
                <c:pt idx="3">
                  <c:v>TM</c:v>
                </c:pt>
                <c:pt idx="4">
                  <c:v>O-EX</c:v>
                </c:pt>
                <c:pt idx="5">
                  <c:v>OK</c:v>
                </c:pt>
                <c:pt idx="6">
                  <c:v>OP</c:v>
                </c:pt>
                <c:pt idx="7">
                  <c:v>OM</c:v>
                </c:pt>
                <c:pt idx="8">
                  <c:v>OC</c:v>
                </c:pt>
                <c:pt idx="9">
                  <c:v>H-EX</c:v>
                </c:pt>
                <c:pt idx="10">
                  <c:v>HKK</c:v>
                </c:pt>
                <c:pt idx="11">
                  <c:v>HRQ</c:v>
                </c:pt>
                <c:pt idx="12">
                  <c:v>HRC</c:v>
                </c:pt>
                <c:pt idx="13">
                  <c:v>HRV</c:v>
                </c:pt>
                <c:pt idx="14">
                  <c:v>HRI</c:v>
                </c:pt>
                <c:pt idx="15">
                  <c:v>HRM</c:v>
                </c:pt>
                <c:pt idx="16">
                  <c:v>HSS</c:v>
                </c:pt>
                <c:pt idx="17">
                  <c:v>HST</c:v>
                </c:pt>
                <c:pt idx="18">
                  <c:v>PRF</c:v>
                </c:pt>
              </c:strCache>
            </c:strRef>
          </c:cat>
          <c:val>
            <c:numRef>
              <c:f>'conseq. niet zichtbaar'!$D$2:$D$20</c:f>
              <c:numCache>
                <c:formatCode>General</c:formatCode>
                <c:ptCount val="19"/>
                <c:pt idx="1">
                  <c:v>2</c:v>
                </c:pt>
                <c:pt idx="8">
                  <c:v>1</c:v>
                </c:pt>
                <c:pt idx="10">
                  <c:v>1</c:v>
                </c:pt>
              </c:numCache>
            </c:numRef>
          </c:val>
          <c:smooth val="0"/>
        </c:ser>
        <c:dLbls>
          <c:showLegendKey val="0"/>
          <c:showVal val="0"/>
          <c:showCatName val="0"/>
          <c:showSerName val="0"/>
          <c:showPercent val="0"/>
          <c:showBubbleSize val="0"/>
        </c:dLbls>
        <c:marker val="1"/>
        <c:smooth val="0"/>
        <c:axId val="398987816"/>
        <c:axId val="398988208"/>
      </c:lineChart>
      <c:catAx>
        <c:axId val="398987816"/>
        <c:scaling>
          <c:orientation val="minMax"/>
        </c:scaling>
        <c:delete val="0"/>
        <c:axPos val="b"/>
        <c:numFmt formatCode="General" sourceLinked="0"/>
        <c:majorTickMark val="none"/>
        <c:minorTickMark val="none"/>
        <c:tickLblPos val="nextTo"/>
        <c:crossAx val="398988208"/>
        <c:crosses val="autoZero"/>
        <c:auto val="1"/>
        <c:lblAlgn val="ctr"/>
        <c:lblOffset val="100"/>
        <c:noMultiLvlLbl val="0"/>
      </c:catAx>
      <c:valAx>
        <c:axId val="398988208"/>
        <c:scaling>
          <c:orientation val="minMax"/>
        </c:scaling>
        <c:delete val="0"/>
        <c:axPos val="l"/>
        <c:majorGridlines/>
        <c:title>
          <c:tx>
            <c:rich>
              <a:bodyPr/>
              <a:lstStyle/>
              <a:p>
                <a:pPr>
                  <a:defRPr/>
                </a:pPr>
                <a:r>
                  <a:rPr lang="en-US"/>
                  <a:t>aantal </a:t>
                </a:r>
              </a:p>
            </c:rich>
          </c:tx>
          <c:overlay val="0"/>
        </c:title>
        <c:numFmt formatCode="General" sourceLinked="1"/>
        <c:majorTickMark val="none"/>
        <c:minorTickMark val="none"/>
        <c:tickLblPos val="nextTo"/>
        <c:crossAx val="398987816"/>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9DD0F-BC98-4A87-A305-B4F413F6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3905</Words>
  <Characters>21482</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Alert</vt:lpstr>
      <vt:lpstr/>
    </vt:vector>
  </TitlesOfParts>
  <Company>Maastro Clinic</Company>
  <LinksUpToDate>false</LinksUpToDate>
  <CharactersWithSpaces>25337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Alert</dc:title>
  <dc:creator>Petra Reijnders-Thijssen</dc:creator>
  <cp:lastModifiedBy>Anne Joustra</cp:lastModifiedBy>
  <cp:revision>7</cp:revision>
  <cp:lastPrinted>2015-07-30T13:21:00Z</cp:lastPrinted>
  <dcterms:created xsi:type="dcterms:W3CDTF">2015-11-23T14:37:00Z</dcterms:created>
  <dcterms:modified xsi:type="dcterms:W3CDTF">2015-11-24T09:54:00Z</dcterms:modified>
</cp:coreProperties>
</file>